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5D2" w:rsidRPr="00770A23" w:rsidRDefault="00CE75D2" w:rsidP="00CE75D2">
      <w:pPr>
        <w:rPr>
          <w:rFonts w:ascii="Times New Roman" w:hAnsi="Times New Roman"/>
          <w:sz w:val="28"/>
          <w:szCs w:val="28"/>
        </w:rPr>
      </w:pPr>
      <w:r>
        <w:rPr>
          <w:noProof/>
          <w:sz w:val="20"/>
        </w:rPr>
        <w:drawing>
          <wp:anchor distT="0" distB="0" distL="114300" distR="114300" simplePos="0" relativeHeight="251659264" behindDoc="0" locked="0" layoutInCell="1" allowOverlap="1" wp14:anchorId="2DA2404B" wp14:editId="44895BCE">
            <wp:simplePos x="0" y="0"/>
            <wp:positionH relativeFrom="column">
              <wp:posOffset>-8890</wp:posOffset>
            </wp:positionH>
            <wp:positionV relativeFrom="paragraph">
              <wp:posOffset>-41275</wp:posOffset>
            </wp:positionV>
            <wp:extent cx="721360" cy="721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96"/>
        </w:rPr>
        <w:t xml:space="preserve">     </w:t>
      </w:r>
    </w:p>
    <w:p w:rsidR="00CE75D2" w:rsidRPr="00770A23" w:rsidRDefault="00CE75D2" w:rsidP="006F45F5">
      <w:pPr>
        <w:rPr>
          <w:rFonts w:ascii="Times New Roman" w:hAnsi="Times New Roman"/>
          <w:sz w:val="22"/>
          <w:szCs w:val="22"/>
        </w:rPr>
      </w:pPr>
      <w:r>
        <w:rPr>
          <w:rFonts w:ascii="Times New Roman" w:hAnsi="Times New Roman"/>
          <w:sz w:val="28"/>
          <w:szCs w:val="28"/>
        </w:rPr>
        <w:t xml:space="preserve">                  </w:t>
      </w:r>
      <w:r w:rsidRPr="00770A23">
        <w:rPr>
          <w:rFonts w:ascii="Book Antiqua" w:hAnsi="Book Antiqua"/>
          <w:b/>
          <w:sz w:val="18"/>
          <w:szCs w:val="18"/>
        </w:rPr>
        <w:t xml:space="preserve">Oregon Health </w:t>
      </w:r>
      <w:r w:rsidR="006F45F5">
        <w:rPr>
          <w:rFonts w:ascii="Book Antiqua" w:hAnsi="Book Antiqua"/>
          <w:b/>
          <w:sz w:val="18"/>
          <w:szCs w:val="18"/>
        </w:rPr>
        <w:t>Authority</w:t>
      </w:r>
    </w:p>
    <w:p w:rsidR="00CE75D2" w:rsidRDefault="00CE75D2" w:rsidP="00CE75D2">
      <w:pPr>
        <w:jc w:val="center"/>
        <w:rPr>
          <w:rFonts w:ascii="Times New Roman" w:hAnsi="Times New Roman"/>
          <w:b/>
          <w:sz w:val="32"/>
          <w:szCs w:val="32"/>
        </w:rPr>
      </w:pPr>
      <w:r>
        <w:rPr>
          <w:rFonts w:ascii="Times New Roman" w:hAnsi="Times New Roman"/>
          <w:b/>
          <w:sz w:val="32"/>
          <w:szCs w:val="32"/>
        </w:rPr>
        <w:t>Capitol Project Reporting Form (CPR-1)</w:t>
      </w:r>
    </w:p>
    <w:p w:rsidR="000726D5" w:rsidRPr="00802121" w:rsidRDefault="000726D5" w:rsidP="00425DAD">
      <w:pPr>
        <w:jc w:val="center"/>
        <w:rPr>
          <w:rFonts w:ascii="Times New Roman" w:hAnsi="Times New Roman"/>
          <w:b/>
        </w:rPr>
      </w:pPr>
    </w:p>
    <w:p w:rsidR="000726D5" w:rsidRDefault="000726D5" w:rsidP="00802121">
      <w:pPr>
        <w:shd w:val="clear" w:color="auto" w:fill="000080"/>
        <w:spacing w:after="120"/>
        <w:jc w:val="center"/>
        <w:rPr>
          <w:rFonts w:ascii="Times New Roman" w:hAnsi="Times New Roman"/>
          <w:color w:val="FFFFFF"/>
          <w:sz w:val="28"/>
          <w:szCs w:val="28"/>
        </w:rPr>
      </w:pPr>
      <w:r>
        <w:rPr>
          <w:rFonts w:ascii="Times New Roman" w:hAnsi="Times New Roman"/>
          <w:color w:val="FFFFFF"/>
          <w:sz w:val="28"/>
          <w:szCs w:val="28"/>
        </w:rPr>
        <w:t>Reporting Entity Identification and Contact</w:t>
      </w:r>
    </w:p>
    <w:p w:rsidR="000726D5" w:rsidRPr="00802121" w:rsidRDefault="000726D5" w:rsidP="00425DAD">
      <w:pPr>
        <w:tabs>
          <w:tab w:val="left" w:pos="1200"/>
          <w:tab w:val="left" w:pos="2760"/>
        </w:tabs>
        <w:spacing w:before="120" w:after="60"/>
        <w:ind w:right="5640"/>
        <w:rPr>
          <w:rFonts w:ascii="Times New Roman" w:hAnsi="Times New Roman"/>
          <w:b/>
          <w:color w:val="000066"/>
        </w:rPr>
      </w:pPr>
      <w:r w:rsidRPr="00802121">
        <w:rPr>
          <w:rFonts w:ascii="Times New Roman" w:hAnsi="Times New Roman"/>
          <w:b/>
          <w:color w:val="000066"/>
        </w:rPr>
        <w:t>Facility</w:t>
      </w:r>
    </w:p>
    <w:p w:rsidR="000726D5" w:rsidRDefault="000726D5" w:rsidP="004469F0">
      <w:pPr>
        <w:tabs>
          <w:tab w:val="left" w:pos="360"/>
          <w:tab w:val="left" w:pos="2160"/>
          <w:tab w:val="left" w:pos="6120"/>
        </w:tabs>
        <w:spacing w:before="60" w:after="60"/>
        <w:rPr>
          <w:rFonts w:ascii="Times New Roman" w:hAnsi="Times New Roman"/>
          <w:b/>
          <w:sz w:val="22"/>
          <w:szCs w:val="22"/>
        </w:rPr>
      </w:pPr>
      <w:r>
        <w:rPr>
          <w:rFonts w:ascii="Times New Roman" w:hAnsi="Times New Roman"/>
          <w:sz w:val="22"/>
          <w:szCs w:val="22"/>
        </w:rPr>
        <w:tab/>
      </w:r>
      <w:r w:rsidRPr="002E423D">
        <w:rPr>
          <w:rFonts w:ascii="Times New Roman" w:hAnsi="Times New Roman"/>
          <w:b/>
          <w:sz w:val="22"/>
          <w:szCs w:val="22"/>
        </w:rPr>
        <w:t>Name</w:t>
      </w:r>
      <w:r w:rsidRPr="00DE5C3C">
        <w:rPr>
          <w:rFonts w:ascii="Times New Roman" w:hAnsi="Times New Roman"/>
          <w:sz w:val="22"/>
          <w:szCs w:val="22"/>
        </w:rPr>
        <w:t>:</w:t>
      </w:r>
      <w:r>
        <w:rPr>
          <w:rFonts w:ascii="Times New Roman" w:hAnsi="Times New Roman"/>
          <w:b/>
          <w:sz w:val="22"/>
          <w:szCs w:val="22"/>
        </w:rPr>
        <w:tab/>
      </w:r>
      <w:r w:rsidR="009A4D36">
        <w:rPr>
          <w:rFonts w:ascii="Times New Roman" w:hAnsi="Times New Roman"/>
          <w:sz w:val="22"/>
          <w:szCs w:val="22"/>
        </w:rPr>
        <w:t>Providence Portland Medical Center</w:t>
      </w:r>
    </w:p>
    <w:p w:rsidR="000726D5" w:rsidRDefault="000726D5" w:rsidP="004469F0">
      <w:pPr>
        <w:tabs>
          <w:tab w:val="left" w:pos="360"/>
          <w:tab w:val="left" w:pos="2160"/>
          <w:tab w:val="left" w:pos="6120"/>
        </w:tabs>
        <w:spacing w:before="60" w:after="60"/>
        <w:rPr>
          <w:rFonts w:ascii="Times New Roman" w:hAnsi="Times New Roman"/>
          <w:b/>
          <w:sz w:val="22"/>
          <w:szCs w:val="22"/>
        </w:rPr>
      </w:pPr>
      <w:r>
        <w:rPr>
          <w:rFonts w:ascii="Times New Roman" w:hAnsi="Times New Roman"/>
          <w:b/>
          <w:sz w:val="22"/>
          <w:szCs w:val="22"/>
        </w:rPr>
        <w:tab/>
        <w:t>Federal Tax ID#:</w:t>
      </w:r>
      <w:r>
        <w:rPr>
          <w:rFonts w:ascii="Times New Roman" w:hAnsi="Times New Roman"/>
          <w:b/>
          <w:sz w:val="22"/>
          <w:szCs w:val="22"/>
        </w:rPr>
        <w:tab/>
      </w:r>
      <w:r w:rsidR="009A4D36">
        <w:rPr>
          <w:rFonts w:ascii="Times New Roman" w:hAnsi="Times New Roman"/>
          <w:sz w:val="22"/>
          <w:szCs w:val="22"/>
        </w:rPr>
        <w:t>93-0386906</w:t>
      </w:r>
    </w:p>
    <w:p w:rsidR="000726D5" w:rsidRDefault="000726D5" w:rsidP="004469F0">
      <w:pPr>
        <w:tabs>
          <w:tab w:val="left" w:pos="360"/>
          <w:tab w:val="left" w:pos="2160"/>
          <w:tab w:val="left" w:pos="5760"/>
        </w:tabs>
        <w:spacing w:after="60"/>
        <w:rPr>
          <w:rFonts w:ascii="Times New Roman" w:hAnsi="Times New Roman"/>
          <w:b/>
          <w:sz w:val="22"/>
          <w:szCs w:val="22"/>
        </w:rPr>
      </w:pPr>
      <w:r>
        <w:rPr>
          <w:rFonts w:ascii="Times New Roman" w:hAnsi="Times New Roman"/>
          <w:b/>
          <w:sz w:val="22"/>
          <w:szCs w:val="22"/>
        </w:rPr>
        <w:tab/>
      </w:r>
      <w:r w:rsidRPr="002E423D">
        <w:rPr>
          <w:rFonts w:ascii="Times New Roman" w:hAnsi="Times New Roman"/>
          <w:b/>
          <w:sz w:val="22"/>
          <w:szCs w:val="22"/>
        </w:rPr>
        <w:t>Address</w:t>
      </w:r>
      <w:r w:rsidRPr="00DE5C3C">
        <w:rPr>
          <w:rFonts w:ascii="Times New Roman" w:hAnsi="Times New Roman"/>
          <w:sz w:val="22"/>
          <w:szCs w:val="22"/>
        </w:rPr>
        <w:t>:</w:t>
      </w:r>
      <w:r>
        <w:rPr>
          <w:rFonts w:ascii="Times New Roman" w:hAnsi="Times New Roman"/>
          <w:b/>
          <w:sz w:val="22"/>
          <w:szCs w:val="22"/>
        </w:rPr>
        <w:tab/>
      </w:r>
      <w:r w:rsidR="009A4D36">
        <w:rPr>
          <w:rFonts w:ascii="Times New Roman" w:hAnsi="Times New Roman"/>
          <w:sz w:val="22"/>
          <w:szCs w:val="22"/>
        </w:rPr>
        <w:t xml:space="preserve">4805 NE </w:t>
      </w:r>
      <w:proofErr w:type="spellStart"/>
      <w:r w:rsidR="009A4D36">
        <w:rPr>
          <w:rFonts w:ascii="Times New Roman" w:hAnsi="Times New Roman"/>
          <w:sz w:val="22"/>
          <w:szCs w:val="22"/>
        </w:rPr>
        <w:t>Glisan</w:t>
      </w:r>
      <w:proofErr w:type="spellEnd"/>
      <w:r w:rsidR="009A4D36">
        <w:rPr>
          <w:rFonts w:ascii="Times New Roman" w:hAnsi="Times New Roman"/>
          <w:sz w:val="22"/>
          <w:szCs w:val="22"/>
        </w:rPr>
        <w:t xml:space="preserve"> Street</w:t>
      </w:r>
      <w:r w:rsidR="009A4D36">
        <w:rPr>
          <w:rFonts w:ascii="Times New Roman" w:hAnsi="Times New Roman"/>
          <w:sz w:val="22"/>
          <w:szCs w:val="22"/>
        </w:rPr>
        <w:tab/>
      </w:r>
    </w:p>
    <w:p w:rsidR="000726D5" w:rsidRPr="00CB1B19" w:rsidRDefault="000726D5" w:rsidP="004469F0">
      <w:pPr>
        <w:tabs>
          <w:tab w:val="left" w:pos="360"/>
          <w:tab w:val="left" w:pos="2160"/>
        </w:tabs>
        <w:spacing w:after="60"/>
        <w:rPr>
          <w:rFonts w:ascii="Times New Roman" w:hAnsi="Times New Roman"/>
          <w:b/>
          <w:sz w:val="22"/>
          <w:szCs w:val="22"/>
        </w:rPr>
      </w:pPr>
      <w:r>
        <w:rPr>
          <w:rFonts w:ascii="Times New Roman" w:hAnsi="Times New Roman"/>
          <w:b/>
          <w:sz w:val="22"/>
          <w:szCs w:val="22"/>
        </w:rPr>
        <w:tab/>
      </w:r>
      <w:r w:rsidRPr="002E423D">
        <w:rPr>
          <w:rFonts w:ascii="Times New Roman" w:hAnsi="Times New Roman"/>
          <w:b/>
          <w:sz w:val="22"/>
          <w:szCs w:val="22"/>
        </w:rPr>
        <w:t>City</w:t>
      </w:r>
      <w:r>
        <w:rPr>
          <w:rFonts w:ascii="Times New Roman" w:hAnsi="Times New Roman"/>
          <w:b/>
          <w:sz w:val="22"/>
          <w:szCs w:val="22"/>
        </w:rPr>
        <w:t>:</w:t>
      </w:r>
      <w:r>
        <w:rPr>
          <w:rFonts w:ascii="Times New Roman" w:hAnsi="Times New Roman"/>
          <w:b/>
          <w:sz w:val="22"/>
          <w:szCs w:val="22"/>
        </w:rPr>
        <w:tab/>
      </w:r>
      <w:r w:rsidR="009A4D36">
        <w:rPr>
          <w:rFonts w:ascii="Times New Roman" w:hAnsi="Times New Roman"/>
          <w:sz w:val="22"/>
          <w:szCs w:val="22"/>
        </w:rPr>
        <w:t>Portland</w:t>
      </w:r>
      <w:r w:rsidR="009A4D36">
        <w:rPr>
          <w:rFonts w:ascii="Times New Roman" w:hAnsi="Times New Roman"/>
          <w:b/>
          <w:sz w:val="22"/>
          <w:szCs w:val="22"/>
        </w:rPr>
        <w:tab/>
        <w:t xml:space="preserve">         </w:t>
      </w:r>
      <w:r>
        <w:rPr>
          <w:rFonts w:ascii="Times New Roman" w:hAnsi="Times New Roman"/>
          <w:b/>
          <w:sz w:val="22"/>
          <w:szCs w:val="22"/>
        </w:rPr>
        <w:t xml:space="preserve">    State:</w:t>
      </w:r>
      <w:r>
        <w:rPr>
          <w:rFonts w:ascii="Times New Roman" w:hAnsi="Times New Roman"/>
          <w:b/>
          <w:sz w:val="22"/>
          <w:szCs w:val="22"/>
        </w:rPr>
        <w:tab/>
      </w:r>
      <w:r w:rsidR="009A4D36">
        <w:rPr>
          <w:rFonts w:ascii="Times New Roman" w:hAnsi="Times New Roman"/>
          <w:sz w:val="22"/>
          <w:szCs w:val="22"/>
        </w:rPr>
        <w:t>OR</w:t>
      </w:r>
      <w:r>
        <w:rPr>
          <w:rFonts w:ascii="Times New Roman" w:hAnsi="Times New Roman"/>
          <w:b/>
          <w:sz w:val="22"/>
          <w:szCs w:val="22"/>
        </w:rPr>
        <w:tab/>
        <w:t xml:space="preserve">            Zip Code:  </w:t>
      </w:r>
      <w:r w:rsidR="009A4D36">
        <w:rPr>
          <w:rFonts w:ascii="Times New Roman" w:hAnsi="Times New Roman"/>
          <w:sz w:val="22"/>
          <w:szCs w:val="22"/>
        </w:rPr>
        <w:t>97213</w:t>
      </w:r>
    </w:p>
    <w:p w:rsidR="000726D5" w:rsidRPr="00802121" w:rsidRDefault="000726D5" w:rsidP="00425DAD">
      <w:pPr>
        <w:tabs>
          <w:tab w:val="left" w:pos="1200"/>
        </w:tabs>
        <w:spacing w:before="120" w:after="60"/>
        <w:rPr>
          <w:rFonts w:ascii="Times New Roman" w:hAnsi="Times New Roman"/>
          <w:b/>
          <w:color w:val="000080"/>
        </w:rPr>
      </w:pPr>
      <w:r w:rsidRPr="00802121">
        <w:rPr>
          <w:rFonts w:ascii="Times New Roman" w:hAnsi="Times New Roman"/>
          <w:b/>
          <w:color w:val="000080"/>
        </w:rPr>
        <w:t>Individual completing form</w:t>
      </w:r>
    </w:p>
    <w:p w:rsidR="000726D5" w:rsidRDefault="000726D5" w:rsidP="00802121">
      <w:pPr>
        <w:tabs>
          <w:tab w:val="left" w:pos="360"/>
          <w:tab w:val="left" w:pos="2160"/>
          <w:tab w:val="left" w:pos="2760"/>
        </w:tabs>
        <w:spacing w:after="60"/>
        <w:rPr>
          <w:rFonts w:ascii="Times New Roman" w:hAnsi="Times New Roman"/>
          <w:sz w:val="22"/>
          <w:szCs w:val="22"/>
        </w:rPr>
      </w:pPr>
      <w:r>
        <w:rPr>
          <w:rFonts w:ascii="Times New Roman" w:hAnsi="Times New Roman"/>
          <w:b/>
          <w:sz w:val="22"/>
          <w:szCs w:val="22"/>
        </w:rPr>
        <w:tab/>
      </w:r>
      <w:r w:rsidRPr="002E423D">
        <w:rPr>
          <w:rFonts w:ascii="Times New Roman" w:hAnsi="Times New Roman"/>
          <w:b/>
          <w:sz w:val="22"/>
          <w:szCs w:val="22"/>
        </w:rPr>
        <w:t>Name</w:t>
      </w:r>
      <w:r>
        <w:rPr>
          <w:rFonts w:ascii="Times New Roman" w:hAnsi="Times New Roman"/>
          <w:sz w:val="22"/>
          <w:szCs w:val="22"/>
        </w:rPr>
        <w:t>:</w:t>
      </w:r>
      <w:r>
        <w:rPr>
          <w:rFonts w:ascii="Times New Roman" w:hAnsi="Times New Roman"/>
          <w:sz w:val="22"/>
          <w:szCs w:val="22"/>
        </w:rPr>
        <w:tab/>
      </w:r>
      <w:r w:rsidR="009A4D36">
        <w:rPr>
          <w:rFonts w:ascii="Times New Roman" w:hAnsi="Times New Roman"/>
          <w:sz w:val="22"/>
          <w:szCs w:val="22"/>
        </w:rPr>
        <w:t>Eric Olson</w:t>
      </w:r>
      <w:r>
        <w:rPr>
          <w:rFonts w:ascii="Times New Roman" w:hAnsi="Times New Roman"/>
          <w:sz w:val="22"/>
          <w:szCs w:val="22"/>
        </w:rPr>
        <w:t xml:space="preserve"> </w:t>
      </w:r>
    </w:p>
    <w:p w:rsidR="000726D5" w:rsidRDefault="000726D5" w:rsidP="00802121">
      <w:pPr>
        <w:tabs>
          <w:tab w:val="left" w:pos="360"/>
          <w:tab w:val="left" w:pos="2160"/>
        </w:tabs>
        <w:spacing w:after="60"/>
        <w:rPr>
          <w:rFonts w:ascii="Times New Roman" w:hAnsi="Times New Roman"/>
          <w:sz w:val="22"/>
          <w:szCs w:val="22"/>
        </w:rPr>
      </w:pPr>
      <w:r>
        <w:rPr>
          <w:rFonts w:ascii="Times New Roman" w:hAnsi="Times New Roman"/>
          <w:b/>
          <w:sz w:val="22"/>
          <w:szCs w:val="22"/>
        </w:rPr>
        <w:tab/>
      </w:r>
      <w:r w:rsidRPr="002E423D">
        <w:rPr>
          <w:rFonts w:ascii="Times New Roman" w:hAnsi="Times New Roman"/>
          <w:b/>
          <w:sz w:val="22"/>
          <w:szCs w:val="22"/>
        </w:rPr>
        <w:t>Title</w:t>
      </w:r>
      <w:r>
        <w:rPr>
          <w:rFonts w:ascii="Times New Roman" w:hAnsi="Times New Roman"/>
          <w:sz w:val="22"/>
          <w:szCs w:val="22"/>
        </w:rPr>
        <w:t>:</w:t>
      </w:r>
      <w:r>
        <w:rPr>
          <w:rFonts w:ascii="Times New Roman" w:hAnsi="Times New Roman"/>
          <w:sz w:val="22"/>
          <w:szCs w:val="22"/>
        </w:rPr>
        <w:tab/>
      </w:r>
      <w:r w:rsidR="009A4D36">
        <w:rPr>
          <w:rFonts w:ascii="Times New Roman" w:hAnsi="Times New Roman"/>
          <w:sz w:val="22"/>
          <w:szCs w:val="22"/>
        </w:rPr>
        <w:t>CFO – Providence Portland Medical Center</w:t>
      </w:r>
    </w:p>
    <w:p w:rsidR="000726D5" w:rsidRDefault="000726D5" w:rsidP="004469F0">
      <w:pPr>
        <w:tabs>
          <w:tab w:val="left" w:pos="360"/>
          <w:tab w:val="left" w:pos="1200"/>
          <w:tab w:val="left" w:pos="2160"/>
        </w:tabs>
        <w:spacing w:after="60"/>
        <w:rPr>
          <w:rFonts w:ascii="Times New Roman" w:hAnsi="Times New Roman"/>
          <w:sz w:val="22"/>
          <w:szCs w:val="22"/>
        </w:rPr>
      </w:pPr>
      <w:r>
        <w:rPr>
          <w:rFonts w:ascii="Times New Roman" w:hAnsi="Times New Roman"/>
          <w:b/>
          <w:sz w:val="22"/>
          <w:szCs w:val="22"/>
        </w:rPr>
        <w:tab/>
      </w:r>
      <w:r w:rsidRPr="002E423D">
        <w:rPr>
          <w:rFonts w:ascii="Times New Roman" w:hAnsi="Times New Roman"/>
          <w:b/>
          <w:sz w:val="22"/>
          <w:szCs w:val="22"/>
        </w:rPr>
        <w:t>Email</w:t>
      </w:r>
      <w:r>
        <w:rPr>
          <w:rFonts w:ascii="Times New Roman" w:hAnsi="Times New Roman"/>
          <w:sz w:val="22"/>
          <w:szCs w:val="22"/>
        </w:rPr>
        <w:t>:</w:t>
      </w:r>
      <w:r>
        <w:rPr>
          <w:rFonts w:ascii="Times New Roman" w:hAnsi="Times New Roman"/>
          <w:sz w:val="22"/>
          <w:szCs w:val="22"/>
        </w:rPr>
        <w:tab/>
      </w:r>
      <w:r>
        <w:rPr>
          <w:rFonts w:ascii="Times New Roman" w:hAnsi="Times New Roman"/>
          <w:sz w:val="22"/>
          <w:szCs w:val="22"/>
        </w:rPr>
        <w:tab/>
      </w:r>
      <w:r w:rsidR="009A4D36">
        <w:rPr>
          <w:rFonts w:ascii="Times New Roman" w:hAnsi="Times New Roman"/>
          <w:sz w:val="22"/>
          <w:szCs w:val="22"/>
        </w:rPr>
        <w:t>eric.olson@providence.org</w:t>
      </w:r>
    </w:p>
    <w:p w:rsidR="000726D5" w:rsidRDefault="000726D5" w:rsidP="004469F0">
      <w:pPr>
        <w:tabs>
          <w:tab w:val="left" w:pos="360"/>
          <w:tab w:val="left" w:pos="2160"/>
          <w:tab w:val="left" w:pos="2760"/>
        </w:tabs>
        <w:spacing w:after="60"/>
        <w:rPr>
          <w:rFonts w:ascii="Times New Roman" w:hAnsi="Times New Roman"/>
          <w:sz w:val="22"/>
          <w:szCs w:val="22"/>
        </w:rPr>
      </w:pPr>
      <w:r>
        <w:rPr>
          <w:rFonts w:ascii="Times New Roman" w:hAnsi="Times New Roman"/>
          <w:b/>
          <w:sz w:val="22"/>
          <w:szCs w:val="22"/>
        </w:rPr>
        <w:tab/>
      </w:r>
      <w:r w:rsidRPr="002E423D">
        <w:rPr>
          <w:rFonts w:ascii="Times New Roman" w:hAnsi="Times New Roman"/>
          <w:b/>
          <w:sz w:val="22"/>
          <w:szCs w:val="22"/>
        </w:rPr>
        <w:t>Phone</w:t>
      </w:r>
      <w:r>
        <w:rPr>
          <w:rFonts w:ascii="Times New Roman" w:hAnsi="Times New Roman"/>
          <w:sz w:val="22"/>
          <w:szCs w:val="22"/>
        </w:rPr>
        <w:t>:</w:t>
      </w:r>
      <w:r>
        <w:rPr>
          <w:rFonts w:ascii="Times New Roman" w:hAnsi="Times New Roman"/>
          <w:sz w:val="22"/>
          <w:szCs w:val="22"/>
        </w:rPr>
        <w:tab/>
      </w:r>
      <w:r w:rsidR="009A4D36">
        <w:rPr>
          <w:rFonts w:ascii="Times New Roman" w:hAnsi="Times New Roman"/>
          <w:sz w:val="22"/>
          <w:szCs w:val="22"/>
        </w:rPr>
        <w:t>503 215-6241</w:t>
      </w:r>
    </w:p>
    <w:p w:rsidR="000726D5" w:rsidRDefault="000726D5" w:rsidP="004469F0">
      <w:pPr>
        <w:tabs>
          <w:tab w:val="left" w:pos="360"/>
          <w:tab w:val="left" w:pos="1200"/>
          <w:tab w:val="left" w:pos="2160"/>
        </w:tabs>
        <w:spacing w:after="60"/>
        <w:rPr>
          <w:rFonts w:ascii="Times New Roman" w:hAnsi="Times New Roman"/>
          <w:sz w:val="22"/>
          <w:szCs w:val="22"/>
        </w:rPr>
      </w:pPr>
      <w:r>
        <w:rPr>
          <w:rFonts w:ascii="Times New Roman" w:hAnsi="Times New Roman"/>
          <w:b/>
          <w:sz w:val="22"/>
          <w:szCs w:val="22"/>
        </w:rPr>
        <w:tab/>
      </w:r>
      <w:r w:rsidRPr="002E423D">
        <w:rPr>
          <w:rFonts w:ascii="Times New Roman" w:hAnsi="Times New Roman"/>
          <w:b/>
          <w:sz w:val="22"/>
          <w:szCs w:val="22"/>
        </w:rPr>
        <w:t>Fax #:</w:t>
      </w:r>
      <w:r>
        <w:rPr>
          <w:rFonts w:ascii="Times New Roman" w:hAnsi="Times New Roman"/>
          <w:sz w:val="22"/>
          <w:szCs w:val="22"/>
        </w:rPr>
        <w:tab/>
      </w:r>
      <w:r>
        <w:rPr>
          <w:rFonts w:ascii="Times New Roman" w:hAnsi="Times New Roman"/>
          <w:sz w:val="22"/>
          <w:szCs w:val="22"/>
        </w:rPr>
        <w:tab/>
      </w:r>
      <w:r w:rsidR="009A4D36">
        <w:rPr>
          <w:rFonts w:ascii="Times New Roman" w:hAnsi="Times New Roman"/>
          <w:sz w:val="22"/>
          <w:szCs w:val="22"/>
        </w:rPr>
        <w:t>503 215-6858</w:t>
      </w:r>
    </w:p>
    <w:p w:rsidR="000726D5" w:rsidRDefault="000726D5" w:rsidP="00425DAD">
      <w:pPr>
        <w:tabs>
          <w:tab w:val="left" w:pos="1200"/>
          <w:tab w:val="left" w:pos="2760"/>
        </w:tabs>
        <w:spacing w:before="120" w:after="120"/>
        <w:rPr>
          <w:rFonts w:ascii="Times New Roman" w:hAnsi="Times New Roman"/>
          <w:i/>
          <w:sz w:val="22"/>
          <w:szCs w:val="22"/>
        </w:rPr>
      </w:pPr>
      <w:r>
        <w:rPr>
          <w:rFonts w:ascii="Times New Roman" w:hAnsi="Times New Roman"/>
          <w:b/>
          <w:sz w:val="22"/>
          <w:szCs w:val="22"/>
        </w:rPr>
        <w:t xml:space="preserve">     </w:t>
      </w:r>
      <w:r>
        <w:rPr>
          <w:rFonts w:ascii="Times New Roman" w:hAnsi="Times New Roman"/>
          <w:i/>
          <w:sz w:val="22"/>
          <w:szCs w:val="22"/>
        </w:rPr>
        <w:t xml:space="preserve">If address is different than facility listed above, please provide:  </w:t>
      </w:r>
    </w:p>
    <w:p w:rsidR="000726D5" w:rsidRDefault="000726D5" w:rsidP="004469F0">
      <w:pPr>
        <w:tabs>
          <w:tab w:val="left" w:pos="360"/>
          <w:tab w:val="left" w:pos="2160"/>
          <w:tab w:val="left" w:pos="5760"/>
        </w:tabs>
        <w:spacing w:after="60"/>
        <w:rPr>
          <w:rFonts w:ascii="Times New Roman" w:hAnsi="Times New Roman"/>
          <w:b/>
          <w:sz w:val="22"/>
          <w:szCs w:val="22"/>
        </w:rPr>
      </w:pPr>
      <w:r>
        <w:rPr>
          <w:rFonts w:ascii="Times New Roman" w:hAnsi="Times New Roman"/>
          <w:b/>
          <w:sz w:val="22"/>
          <w:szCs w:val="22"/>
        </w:rPr>
        <w:tab/>
      </w:r>
      <w:r w:rsidRPr="002E423D">
        <w:rPr>
          <w:rFonts w:ascii="Times New Roman" w:hAnsi="Times New Roman"/>
          <w:b/>
          <w:sz w:val="22"/>
          <w:szCs w:val="22"/>
        </w:rPr>
        <w:t>Address</w:t>
      </w:r>
      <w:r w:rsidRPr="00DE5C3C">
        <w:rPr>
          <w:rFonts w:ascii="Times New Roman" w:hAnsi="Times New Roman"/>
          <w:sz w:val="22"/>
          <w:szCs w:val="22"/>
        </w:rPr>
        <w:t>:</w:t>
      </w:r>
      <w:r>
        <w:rPr>
          <w:rFonts w:ascii="Times New Roman" w:hAnsi="Times New Roman"/>
          <w:b/>
          <w:sz w:val="22"/>
          <w:szCs w:val="22"/>
        </w:rPr>
        <w:tab/>
      </w:r>
      <w:r w:rsidRPr="00E830DB">
        <w:rPr>
          <w:rFonts w:ascii="Times New Roman" w:hAnsi="Times New Roman"/>
          <w:sz w:val="22"/>
          <w:szCs w:val="22"/>
        </w:rPr>
        <w:fldChar w:fldCharType="begin">
          <w:ffData>
            <w:name w:val="Text3"/>
            <w:enabled/>
            <w:calcOnExit w:val="0"/>
            <w:textInput/>
          </w:ffData>
        </w:fldChar>
      </w:r>
      <w:r w:rsidRPr="00E830DB">
        <w:rPr>
          <w:rFonts w:ascii="Times New Roman" w:hAnsi="Times New Roman"/>
          <w:sz w:val="22"/>
          <w:szCs w:val="22"/>
        </w:rPr>
        <w:instrText xml:space="preserve"> FORMTEXT </w:instrText>
      </w:r>
      <w:r w:rsidRPr="00E830DB">
        <w:rPr>
          <w:rFonts w:ascii="Times New Roman" w:hAnsi="Times New Roman"/>
          <w:sz w:val="22"/>
          <w:szCs w:val="22"/>
        </w:rPr>
      </w:r>
      <w:r w:rsidRPr="00E830DB">
        <w:rPr>
          <w:rFonts w:ascii="Times New Roman" w:hAnsi="Times New Roman"/>
          <w:sz w:val="22"/>
          <w:szCs w:val="22"/>
        </w:rPr>
        <w:fldChar w:fldCharType="separate"/>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sz w:val="22"/>
          <w:szCs w:val="22"/>
        </w:rPr>
        <w:fldChar w:fldCharType="end"/>
      </w:r>
    </w:p>
    <w:p w:rsidR="000726D5" w:rsidRPr="00CB1B19" w:rsidRDefault="000726D5" w:rsidP="00802121">
      <w:pPr>
        <w:tabs>
          <w:tab w:val="left" w:pos="360"/>
          <w:tab w:val="left" w:pos="2160"/>
        </w:tabs>
        <w:spacing w:after="240"/>
        <w:rPr>
          <w:rFonts w:ascii="Times New Roman" w:hAnsi="Times New Roman"/>
          <w:b/>
          <w:sz w:val="22"/>
          <w:szCs w:val="22"/>
        </w:rPr>
      </w:pPr>
      <w:r>
        <w:rPr>
          <w:rFonts w:ascii="Times New Roman" w:hAnsi="Times New Roman"/>
          <w:b/>
          <w:sz w:val="22"/>
          <w:szCs w:val="22"/>
        </w:rPr>
        <w:tab/>
      </w:r>
      <w:r w:rsidRPr="002E423D">
        <w:rPr>
          <w:rFonts w:ascii="Times New Roman" w:hAnsi="Times New Roman"/>
          <w:b/>
          <w:sz w:val="22"/>
          <w:szCs w:val="22"/>
        </w:rPr>
        <w:t>City</w:t>
      </w:r>
      <w:r>
        <w:rPr>
          <w:rFonts w:ascii="Times New Roman" w:hAnsi="Times New Roman"/>
          <w:b/>
          <w:sz w:val="22"/>
          <w:szCs w:val="22"/>
        </w:rPr>
        <w:t>:</w:t>
      </w:r>
      <w:r>
        <w:rPr>
          <w:rFonts w:ascii="Times New Roman" w:hAnsi="Times New Roman"/>
          <w:b/>
          <w:sz w:val="22"/>
          <w:szCs w:val="22"/>
        </w:rPr>
        <w:tab/>
      </w:r>
      <w:r w:rsidRPr="00E830DB">
        <w:rPr>
          <w:rFonts w:ascii="Times New Roman" w:hAnsi="Times New Roman"/>
          <w:sz w:val="22"/>
          <w:szCs w:val="22"/>
        </w:rPr>
        <w:fldChar w:fldCharType="begin">
          <w:ffData>
            <w:name w:val="Text4"/>
            <w:enabled/>
            <w:calcOnExit w:val="0"/>
            <w:textInput/>
          </w:ffData>
        </w:fldChar>
      </w:r>
      <w:r w:rsidRPr="00E830DB">
        <w:rPr>
          <w:rFonts w:ascii="Times New Roman" w:hAnsi="Times New Roman"/>
          <w:sz w:val="22"/>
          <w:szCs w:val="22"/>
        </w:rPr>
        <w:instrText xml:space="preserve"> FORMTEXT </w:instrText>
      </w:r>
      <w:r w:rsidRPr="00E830DB">
        <w:rPr>
          <w:rFonts w:ascii="Times New Roman" w:hAnsi="Times New Roman"/>
          <w:sz w:val="22"/>
          <w:szCs w:val="22"/>
        </w:rPr>
      </w:r>
      <w:r w:rsidRPr="00E830DB">
        <w:rPr>
          <w:rFonts w:ascii="Times New Roman" w:hAnsi="Times New Roman"/>
          <w:sz w:val="22"/>
          <w:szCs w:val="22"/>
        </w:rPr>
        <w:fldChar w:fldCharType="separate"/>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sz w:val="22"/>
          <w:szCs w:val="22"/>
        </w:rPr>
        <w:fldChar w:fldCharType="end"/>
      </w:r>
      <w:r>
        <w:rPr>
          <w:rFonts w:ascii="Times New Roman" w:hAnsi="Times New Roman"/>
          <w:b/>
          <w:sz w:val="22"/>
          <w:szCs w:val="22"/>
        </w:rPr>
        <w:tab/>
        <w:t xml:space="preserve">              State:</w:t>
      </w:r>
      <w:r>
        <w:rPr>
          <w:rFonts w:ascii="Times New Roman" w:hAnsi="Times New Roman"/>
          <w:b/>
          <w:sz w:val="22"/>
          <w:szCs w:val="22"/>
        </w:rPr>
        <w:tab/>
        <w:t xml:space="preserve">  </w:t>
      </w:r>
      <w:r w:rsidRPr="00E830DB">
        <w:rPr>
          <w:rFonts w:ascii="Times New Roman" w:hAnsi="Times New Roman"/>
          <w:sz w:val="22"/>
          <w:szCs w:val="22"/>
        </w:rPr>
        <w:fldChar w:fldCharType="begin">
          <w:ffData>
            <w:name w:val="Text5"/>
            <w:enabled/>
            <w:calcOnExit w:val="0"/>
            <w:textInput/>
          </w:ffData>
        </w:fldChar>
      </w:r>
      <w:r w:rsidRPr="00E830DB">
        <w:rPr>
          <w:rFonts w:ascii="Times New Roman" w:hAnsi="Times New Roman"/>
          <w:sz w:val="22"/>
          <w:szCs w:val="22"/>
        </w:rPr>
        <w:instrText xml:space="preserve"> FORMTEXT </w:instrText>
      </w:r>
      <w:r w:rsidRPr="00E830DB">
        <w:rPr>
          <w:rFonts w:ascii="Times New Roman" w:hAnsi="Times New Roman"/>
          <w:sz w:val="22"/>
          <w:szCs w:val="22"/>
        </w:rPr>
      </w:r>
      <w:r w:rsidRPr="00E830DB">
        <w:rPr>
          <w:rFonts w:ascii="Times New Roman" w:hAnsi="Times New Roman"/>
          <w:sz w:val="22"/>
          <w:szCs w:val="22"/>
        </w:rPr>
        <w:fldChar w:fldCharType="separate"/>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sz w:val="22"/>
          <w:szCs w:val="22"/>
        </w:rPr>
        <w:fldChar w:fldCharType="end"/>
      </w:r>
      <w:r>
        <w:rPr>
          <w:rFonts w:ascii="Times New Roman" w:hAnsi="Times New Roman"/>
          <w:b/>
          <w:sz w:val="22"/>
          <w:szCs w:val="22"/>
        </w:rPr>
        <w:tab/>
        <w:t xml:space="preserve">            Zip Code:  </w:t>
      </w:r>
      <w:r w:rsidRPr="00E830DB">
        <w:rPr>
          <w:rFonts w:ascii="Times New Roman" w:hAnsi="Times New Roman"/>
          <w:sz w:val="22"/>
          <w:szCs w:val="22"/>
        </w:rPr>
        <w:fldChar w:fldCharType="begin">
          <w:ffData>
            <w:name w:val="Text6"/>
            <w:enabled/>
            <w:calcOnExit w:val="0"/>
            <w:textInput/>
          </w:ffData>
        </w:fldChar>
      </w:r>
      <w:r w:rsidRPr="00E830DB">
        <w:rPr>
          <w:rFonts w:ascii="Times New Roman" w:hAnsi="Times New Roman"/>
          <w:sz w:val="22"/>
          <w:szCs w:val="22"/>
        </w:rPr>
        <w:instrText xml:space="preserve"> FORMTEXT </w:instrText>
      </w:r>
      <w:r w:rsidRPr="00E830DB">
        <w:rPr>
          <w:rFonts w:ascii="Times New Roman" w:hAnsi="Times New Roman"/>
          <w:sz w:val="22"/>
          <w:szCs w:val="22"/>
        </w:rPr>
      </w:r>
      <w:r w:rsidRPr="00E830DB">
        <w:rPr>
          <w:rFonts w:ascii="Times New Roman" w:hAnsi="Times New Roman"/>
          <w:sz w:val="22"/>
          <w:szCs w:val="22"/>
        </w:rPr>
        <w:fldChar w:fldCharType="separate"/>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sz w:val="22"/>
          <w:szCs w:val="22"/>
        </w:rPr>
        <w:fldChar w:fldCharType="end"/>
      </w:r>
    </w:p>
    <w:p w:rsidR="000726D5" w:rsidRDefault="000726D5" w:rsidP="00802121">
      <w:pPr>
        <w:shd w:val="clear" w:color="auto" w:fill="000080"/>
        <w:spacing w:after="120"/>
        <w:jc w:val="center"/>
        <w:rPr>
          <w:rFonts w:ascii="Times New Roman" w:hAnsi="Times New Roman"/>
          <w:color w:val="FFFFFF"/>
          <w:sz w:val="28"/>
          <w:szCs w:val="28"/>
        </w:rPr>
      </w:pPr>
      <w:r>
        <w:rPr>
          <w:rFonts w:ascii="Times New Roman" w:hAnsi="Times New Roman"/>
          <w:color w:val="FFFFFF"/>
          <w:sz w:val="28"/>
          <w:szCs w:val="28"/>
        </w:rPr>
        <w:t>Capital Project Qualitative Information</w:t>
      </w:r>
    </w:p>
    <w:p w:rsidR="000726D5" w:rsidRDefault="000726D5" w:rsidP="00097190">
      <w:pPr>
        <w:tabs>
          <w:tab w:val="left" w:pos="360"/>
        </w:tabs>
        <w:spacing w:after="120"/>
        <w:ind w:left="360" w:hanging="360"/>
        <w:rPr>
          <w:rFonts w:ascii="Times New Roman" w:hAnsi="Times New Roman"/>
          <w:b/>
          <w:sz w:val="22"/>
          <w:szCs w:val="22"/>
        </w:rPr>
      </w:pPr>
      <w:r>
        <w:rPr>
          <w:rFonts w:ascii="Times New Roman" w:hAnsi="Times New Roman"/>
          <w:b/>
          <w:sz w:val="22"/>
          <w:szCs w:val="22"/>
        </w:rPr>
        <w:t>1.</w:t>
      </w:r>
      <w:r>
        <w:rPr>
          <w:rFonts w:ascii="Times New Roman" w:hAnsi="Times New Roman"/>
          <w:b/>
          <w:sz w:val="22"/>
          <w:szCs w:val="22"/>
        </w:rPr>
        <w:tab/>
        <w:t>Provide a brief description of the project.</w:t>
      </w:r>
    </w:p>
    <w:p w:rsidR="000726D5" w:rsidRPr="00A772D0" w:rsidRDefault="000726D5" w:rsidP="00097190">
      <w:pPr>
        <w:tabs>
          <w:tab w:val="left" w:pos="360"/>
        </w:tabs>
        <w:spacing w:after="120"/>
        <w:ind w:left="360" w:hanging="360"/>
        <w:rPr>
          <w:rFonts w:ascii="Times New Roman" w:hAnsi="Times New Roman"/>
          <w:sz w:val="22"/>
          <w:szCs w:val="22"/>
        </w:rPr>
      </w:pPr>
      <w:r>
        <w:rPr>
          <w:rFonts w:ascii="Times New Roman" w:hAnsi="Times New Roman"/>
          <w:sz w:val="22"/>
          <w:szCs w:val="22"/>
        </w:rPr>
        <w:tab/>
      </w:r>
      <w:r w:rsidR="00897814">
        <w:rPr>
          <w:rFonts w:ascii="Times New Roman" w:hAnsi="Times New Roman"/>
          <w:sz w:val="22"/>
          <w:szCs w:val="22"/>
        </w:rPr>
        <w:t xml:space="preserve">Replacement of an </w:t>
      </w:r>
      <w:proofErr w:type="spellStart"/>
      <w:r w:rsidR="00897814">
        <w:rPr>
          <w:rFonts w:ascii="Times New Roman" w:hAnsi="Times New Roman"/>
          <w:sz w:val="22"/>
          <w:szCs w:val="22"/>
        </w:rPr>
        <w:t>Elekta</w:t>
      </w:r>
      <w:proofErr w:type="spellEnd"/>
      <w:r w:rsidR="00897814">
        <w:rPr>
          <w:rFonts w:ascii="Times New Roman" w:hAnsi="Times New Roman"/>
          <w:sz w:val="22"/>
          <w:szCs w:val="22"/>
        </w:rPr>
        <w:t xml:space="preserve"> Synergy Linear accelerator with </w:t>
      </w:r>
      <w:proofErr w:type="spellStart"/>
      <w:r w:rsidR="00897814">
        <w:rPr>
          <w:rFonts w:ascii="Times New Roman" w:hAnsi="Times New Roman"/>
          <w:sz w:val="22"/>
          <w:szCs w:val="22"/>
        </w:rPr>
        <w:t>Viewray</w:t>
      </w:r>
      <w:proofErr w:type="spellEnd"/>
      <w:r w:rsidR="00897814">
        <w:rPr>
          <w:rFonts w:ascii="Times New Roman" w:hAnsi="Times New Roman"/>
          <w:sz w:val="22"/>
          <w:szCs w:val="22"/>
        </w:rPr>
        <w:t xml:space="preserve"> </w:t>
      </w:r>
      <w:proofErr w:type="spellStart"/>
      <w:r w:rsidR="00897814">
        <w:rPr>
          <w:rFonts w:ascii="Times New Roman" w:hAnsi="Times New Roman"/>
          <w:sz w:val="22"/>
          <w:szCs w:val="22"/>
        </w:rPr>
        <w:t>MRIdian</w:t>
      </w:r>
      <w:proofErr w:type="spellEnd"/>
      <w:r w:rsidR="00897814">
        <w:rPr>
          <w:rFonts w:ascii="Times New Roman" w:hAnsi="Times New Roman"/>
          <w:sz w:val="22"/>
          <w:szCs w:val="22"/>
        </w:rPr>
        <w:t xml:space="preserve"> linear accelerator</w:t>
      </w:r>
      <w:r w:rsidR="00D7439A">
        <w:rPr>
          <w:rFonts w:ascii="Times New Roman" w:hAnsi="Times New Roman"/>
          <w:sz w:val="22"/>
          <w:szCs w:val="22"/>
        </w:rPr>
        <w:tab/>
      </w:r>
      <w:r w:rsidR="00D7439A">
        <w:rPr>
          <w:rFonts w:ascii="Times New Roman" w:hAnsi="Times New Roman"/>
          <w:sz w:val="22"/>
          <w:szCs w:val="22"/>
        </w:rPr>
        <w:tab/>
      </w:r>
      <w:r w:rsidR="00D7439A">
        <w:rPr>
          <w:rFonts w:ascii="Times New Roman" w:hAnsi="Times New Roman"/>
          <w:sz w:val="22"/>
          <w:szCs w:val="22"/>
        </w:rPr>
        <w:tab/>
      </w:r>
      <w:r w:rsidR="00D7439A">
        <w:rPr>
          <w:rFonts w:ascii="Times New Roman" w:hAnsi="Times New Roman"/>
          <w:sz w:val="22"/>
          <w:szCs w:val="22"/>
        </w:rPr>
        <w:tab/>
      </w:r>
      <w:r w:rsidR="00D7439A">
        <w:rPr>
          <w:rFonts w:ascii="Times New Roman" w:hAnsi="Times New Roman"/>
          <w:sz w:val="22"/>
          <w:szCs w:val="22"/>
        </w:rPr>
        <w:tab/>
      </w:r>
      <w:r w:rsidR="00D7439A">
        <w:rPr>
          <w:rFonts w:ascii="Times New Roman" w:hAnsi="Times New Roman"/>
          <w:sz w:val="22"/>
          <w:szCs w:val="22"/>
        </w:rPr>
        <w:tab/>
      </w:r>
      <w:r w:rsidR="00D7439A">
        <w:rPr>
          <w:rFonts w:ascii="Times New Roman" w:hAnsi="Times New Roman"/>
          <w:sz w:val="22"/>
          <w:szCs w:val="22"/>
        </w:rPr>
        <w:tab/>
      </w:r>
      <w:r w:rsidR="00D7439A">
        <w:rPr>
          <w:rFonts w:ascii="Times New Roman" w:hAnsi="Times New Roman"/>
          <w:sz w:val="22"/>
          <w:szCs w:val="22"/>
        </w:rPr>
        <w:tab/>
      </w:r>
      <w:r w:rsidRPr="00A772D0">
        <w:rPr>
          <w:rFonts w:ascii="Times New Roman" w:hAnsi="Times New Roman"/>
          <w:sz w:val="22"/>
          <w:szCs w:val="22"/>
        </w:rPr>
        <w:fldChar w:fldCharType="begin">
          <w:ffData>
            <w:name w:val="Text17"/>
            <w:enabled/>
            <w:calcOnExit w:val="0"/>
            <w:textInput/>
          </w:ffData>
        </w:fldChar>
      </w:r>
      <w:r w:rsidRPr="00A772D0">
        <w:rPr>
          <w:rFonts w:ascii="Times New Roman" w:hAnsi="Times New Roman"/>
          <w:sz w:val="22"/>
          <w:szCs w:val="22"/>
        </w:rPr>
        <w:instrText xml:space="preserve"> FORMTEXT </w:instrText>
      </w:r>
      <w:r w:rsidR="003647C5">
        <w:rPr>
          <w:rFonts w:ascii="Times New Roman" w:hAnsi="Times New Roman"/>
          <w:sz w:val="22"/>
          <w:szCs w:val="22"/>
        </w:rPr>
      </w:r>
      <w:r w:rsidR="003647C5">
        <w:rPr>
          <w:rFonts w:ascii="Times New Roman" w:hAnsi="Times New Roman"/>
          <w:sz w:val="22"/>
          <w:szCs w:val="22"/>
        </w:rPr>
        <w:fldChar w:fldCharType="separate"/>
      </w:r>
      <w:r w:rsidRPr="00A772D0">
        <w:rPr>
          <w:rFonts w:ascii="Times New Roman" w:hAnsi="Times New Roman"/>
          <w:sz w:val="22"/>
          <w:szCs w:val="22"/>
        </w:rPr>
        <w:fldChar w:fldCharType="end"/>
      </w:r>
    </w:p>
    <w:p w:rsidR="000726D5" w:rsidRDefault="000726D5" w:rsidP="00DD10A5">
      <w:pPr>
        <w:tabs>
          <w:tab w:val="left" w:pos="360"/>
        </w:tabs>
        <w:spacing w:after="120"/>
        <w:ind w:left="360" w:hanging="360"/>
        <w:rPr>
          <w:rFonts w:ascii="Times New Roman" w:hAnsi="Times New Roman"/>
          <w:sz w:val="22"/>
          <w:szCs w:val="22"/>
        </w:rPr>
      </w:pPr>
      <w:r>
        <w:rPr>
          <w:rFonts w:ascii="Times New Roman" w:hAnsi="Times New Roman"/>
          <w:b/>
          <w:sz w:val="22"/>
          <w:szCs w:val="22"/>
        </w:rPr>
        <w:t>2.</w:t>
      </w:r>
      <w:r>
        <w:rPr>
          <w:rFonts w:ascii="Times New Roman" w:hAnsi="Times New Roman"/>
          <w:b/>
          <w:sz w:val="22"/>
          <w:szCs w:val="22"/>
        </w:rPr>
        <w:tab/>
        <w:t xml:space="preserve">Proposed start date:   </w:t>
      </w:r>
      <w:r w:rsidR="00897814">
        <w:rPr>
          <w:rFonts w:ascii="Times New Roman" w:hAnsi="Times New Roman"/>
          <w:b/>
          <w:sz w:val="22"/>
          <w:szCs w:val="22"/>
        </w:rPr>
        <w:t>Jan 2019</w:t>
      </w:r>
    </w:p>
    <w:p w:rsidR="0038036B" w:rsidRPr="00DD10A5" w:rsidRDefault="0038036B" w:rsidP="0038036B">
      <w:pPr>
        <w:tabs>
          <w:tab w:val="left" w:pos="360"/>
        </w:tabs>
        <w:spacing w:after="120"/>
        <w:ind w:left="360" w:hanging="360"/>
        <w:rPr>
          <w:rFonts w:ascii="Times New Roman" w:hAnsi="Times New Roman"/>
          <w:b/>
          <w:sz w:val="22"/>
          <w:szCs w:val="22"/>
        </w:rPr>
      </w:pPr>
      <w:r>
        <w:rPr>
          <w:rFonts w:ascii="Times New Roman" w:hAnsi="Times New Roman"/>
          <w:b/>
          <w:sz w:val="22"/>
          <w:szCs w:val="22"/>
        </w:rPr>
        <w:t>3.</w:t>
      </w:r>
      <w:r>
        <w:rPr>
          <w:rFonts w:ascii="Times New Roman" w:hAnsi="Times New Roman"/>
          <w:b/>
          <w:sz w:val="22"/>
          <w:szCs w:val="22"/>
        </w:rPr>
        <w:tab/>
        <w:t>Date of approval by board</w:t>
      </w:r>
      <w:r w:rsidR="00D61B03">
        <w:rPr>
          <w:rFonts w:ascii="Times New Roman" w:hAnsi="Times New Roman"/>
          <w:b/>
          <w:sz w:val="22"/>
          <w:szCs w:val="22"/>
        </w:rPr>
        <w:t xml:space="preserve">: </w:t>
      </w:r>
      <w:r>
        <w:rPr>
          <w:rFonts w:ascii="Times New Roman" w:hAnsi="Times New Roman"/>
          <w:b/>
          <w:sz w:val="22"/>
          <w:szCs w:val="22"/>
        </w:rPr>
        <w:t xml:space="preserve"> </w:t>
      </w:r>
      <w:r w:rsidR="00B4005E">
        <w:rPr>
          <w:rFonts w:ascii="Times New Roman" w:hAnsi="Times New Roman"/>
          <w:sz w:val="22"/>
          <w:szCs w:val="22"/>
        </w:rPr>
        <w:t>June 26, 2018</w:t>
      </w:r>
    </w:p>
    <w:p w:rsidR="000726D5" w:rsidRDefault="0038036B" w:rsidP="00097190">
      <w:pPr>
        <w:tabs>
          <w:tab w:val="left" w:pos="360"/>
        </w:tabs>
        <w:spacing w:after="120"/>
        <w:ind w:left="360" w:hanging="360"/>
        <w:rPr>
          <w:rFonts w:ascii="Times New Roman" w:hAnsi="Times New Roman"/>
          <w:sz w:val="22"/>
          <w:szCs w:val="22"/>
        </w:rPr>
      </w:pPr>
      <w:r>
        <w:rPr>
          <w:rFonts w:ascii="Times New Roman" w:hAnsi="Times New Roman"/>
          <w:b/>
          <w:sz w:val="22"/>
          <w:szCs w:val="22"/>
        </w:rPr>
        <w:t>4</w:t>
      </w:r>
      <w:r w:rsidR="000726D5">
        <w:rPr>
          <w:rFonts w:ascii="Times New Roman" w:hAnsi="Times New Roman"/>
          <w:b/>
          <w:sz w:val="22"/>
          <w:szCs w:val="22"/>
        </w:rPr>
        <w:t>.</w:t>
      </w:r>
      <w:r w:rsidR="000726D5">
        <w:rPr>
          <w:rFonts w:ascii="Times New Roman" w:hAnsi="Times New Roman"/>
          <w:b/>
          <w:sz w:val="22"/>
          <w:szCs w:val="22"/>
        </w:rPr>
        <w:tab/>
        <w:t xml:space="preserve">Expected completion date:  </w:t>
      </w:r>
      <w:r w:rsidR="00897814">
        <w:rPr>
          <w:rFonts w:ascii="Times New Roman" w:hAnsi="Times New Roman"/>
          <w:b/>
          <w:sz w:val="22"/>
          <w:szCs w:val="22"/>
        </w:rPr>
        <w:t>August 2019</w:t>
      </w:r>
    </w:p>
    <w:p w:rsidR="000726D5" w:rsidRPr="00566448" w:rsidRDefault="0038036B" w:rsidP="00097190">
      <w:pPr>
        <w:tabs>
          <w:tab w:val="left" w:pos="360"/>
        </w:tabs>
        <w:spacing w:after="120"/>
        <w:ind w:left="360" w:hanging="360"/>
        <w:rPr>
          <w:rFonts w:ascii="Times New Roman" w:hAnsi="Times New Roman"/>
          <w:sz w:val="22"/>
          <w:szCs w:val="22"/>
        </w:rPr>
      </w:pPr>
      <w:r>
        <w:rPr>
          <w:rFonts w:ascii="Times New Roman" w:hAnsi="Times New Roman"/>
          <w:b/>
          <w:sz w:val="22"/>
          <w:szCs w:val="22"/>
        </w:rPr>
        <w:t>5</w:t>
      </w:r>
      <w:r w:rsidR="000726D5">
        <w:rPr>
          <w:rFonts w:ascii="Times New Roman" w:hAnsi="Times New Roman"/>
          <w:b/>
          <w:sz w:val="22"/>
          <w:szCs w:val="22"/>
        </w:rPr>
        <w:t>.</w:t>
      </w:r>
      <w:r w:rsidR="000726D5">
        <w:rPr>
          <w:rFonts w:ascii="Times New Roman" w:hAnsi="Times New Roman"/>
          <w:b/>
          <w:sz w:val="22"/>
          <w:szCs w:val="22"/>
        </w:rPr>
        <w:tab/>
        <w:t xml:space="preserve">What is the expected project cost?  </w:t>
      </w:r>
      <w:r w:rsidR="00897814">
        <w:rPr>
          <w:rFonts w:ascii="Times New Roman" w:hAnsi="Times New Roman"/>
          <w:b/>
          <w:sz w:val="22"/>
          <w:szCs w:val="22"/>
        </w:rPr>
        <w:t>$</w:t>
      </w:r>
      <w:r w:rsidR="00897814">
        <w:rPr>
          <w:rFonts w:ascii="Times New Roman" w:hAnsi="Times New Roman"/>
          <w:sz w:val="22"/>
          <w:szCs w:val="22"/>
        </w:rPr>
        <w:t>8,650,000</w:t>
      </w:r>
    </w:p>
    <w:p w:rsidR="000726D5" w:rsidRDefault="0038036B" w:rsidP="00097190">
      <w:pPr>
        <w:tabs>
          <w:tab w:val="left" w:pos="360"/>
        </w:tabs>
        <w:spacing w:after="120"/>
        <w:ind w:left="360" w:hanging="360"/>
        <w:rPr>
          <w:rFonts w:ascii="Times New Roman" w:hAnsi="Times New Roman"/>
          <w:b/>
          <w:sz w:val="22"/>
          <w:szCs w:val="22"/>
        </w:rPr>
      </w:pPr>
      <w:r>
        <w:rPr>
          <w:rFonts w:ascii="Times New Roman" w:hAnsi="Times New Roman"/>
          <w:b/>
          <w:sz w:val="22"/>
          <w:szCs w:val="22"/>
        </w:rPr>
        <w:t>6</w:t>
      </w:r>
      <w:r w:rsidR="000726D5">
        <w:rPr>
          <w:rFonts w:ascii="Times New Roman" w:hAnsi="Times New Roman"/>
          <w:b/>
          <w:sz w:val="22"/>
          <w:szCs w:val="22"/>
        </w:rPr>
        <w:t>.</w:t>
      </w:r>
      <w:r w:rsidR="000726D5">
        <w:rPr>
          <w:rFonts w:ascii="Times New Roman" w:hAnsi="Times New Roman"/>
          <w:b/>
          <w:sz w:val="22"/>
          <w:szCs w:val="22"/>
        </w:rPr>
        <w:tab/>
      </w:r>
      <w:r w:rsidR="000726D5" w:rsidRPr="002F6311">
        <w:rPr>
          <w:rFonts w:ascii="Times New Roman" w:hAnsi="Times New Roman"/>
          <w:b/>
          <w:sz w:val="22"/>
          <w:szCs w:val="22"/>
        </w:rPr>
        <w:t>Describe the expected benefits to the community that your facility serves. Include both direct financial benefits such as charity care as well as qualitative benefits such as access to care and quality improvements. Attach additional pages if needed.</w:t>
      </w:r>
    </w:p>
    <w:p w:rsidR="00EE67B1" w:rsidRPr="00EE67B1" w:rsidRDefault="00EE67B1" w:rsidP="00EE67B1">
      <w:pPr>
        <w:pStyle w:val="ListParagraph"/>
        <w:widowControl/>
        <w:numPr>
          <w:ilvl w:val="0"/>
          <w:numId w:val="1"/>
        </w:numPr>
      </w:pPr>
      <w:r w:rsidRPr="00EE67B1">
        <w:t xml:space="preserve">This project entails the acquisition and installation of </w:t>
      </w:r>
      <w:proofErr w:type="spellStart"/>
      <w:r>
        <w:rPr>
          <w:rFonts w:ascii="Times New Roman" w:hAnsi="Times New Roman"/>
        </w:rPr>
        <w:t>MRi</w:t>
      </w:r>
      <w:proofErr w:type="spellEnd"/>
      <w:r>
        <w:rPr>
          <w:rFonts w:ascii="Times New Roman" w:hAnsi="Times New Roman"/>
        </w:rPr>
        <w:t xml:space="preserve"> linear accelerator</w:t>
      </w:r>
      <w:r w:rsidRPr="00EE67B1">
        <w:t>, a new technology with the following capabilities and potential:</w:t>
      </w:r>
    </w:p>
    <w:p w:rsidR="00EE67B1" w:rsidRPr="00EE67B1" w:rsidRDefault="00EE67B1" w:rsidP="00EE67B1">
      <w:pPr>
        <w:pStyle w:val="ListParagraph"/>
        <w:numPr>
          <w:ilvl w:val="1"/>
          <w:numId w:val="1"/>
        </w:numPr>
      </w:pPr>
      <w:r w:rsidRPr="00EE67B1">
        <w:t xml:space="preserve">The soft-tissue contrast of </w:t>
      </w:r>
      <w:proofErr w:type="spellStart"/>
      <w:r>
        <w:rPr>
          <w:rFonts w:ascii="Times New Roman" w:hAnsi="Times New Roman"/>
        </w:rPr>
        <w:t>MRi</w:t>
      </w:r>
      <w:proofErr w:type="spellEnd"/>
      <w:r>
        <w:rPr>
          <w:rFonts w:ascii="Times New Roman" w:hAnsi="Times New Roman"/>
        </w:rPr>
        <w:t xml:space="preserve"> linear accelerator</w:t>
      </w:r>
      <w:r w:rsidRPr="00EE67B1">
        <w:t xml:space="preserve"> on-board MRI enables clinicians to locate, target and track the tumor and healthy tissues and accurately align a patient to the treatment beams without the use of X-ray, CT or surrogate registration markers. If the clinician prefers, the software has the ability to automatically map the patient’s soft tissue anatomy at each treatment session in less than one minute, and </w:t>
      </w:r>
      <w:proofErr w:type="spellStart"/>
      <w:proofErr w:type="gramStart"/>
      <w:r>
        <w:rPr>
          <w:rFonts w:ascii="Times New Roman" w:hAnsi="Times New Roman"/>
        </w:rPr>
        <w:t>MRi</w:t>
      </w:r>
      <w:proofErr w:type="spellEnd"/>
      <w:proofErr w:type="gramEnd"/>
      <w:r>
        <w:rPr>
          <w:rFonts w:ascii="Times New Roman" w:hAnsi="Times New Roman"/>
        </w:rPr>
        <w:t xml:space="preserve"> linear accelerator</w:t>
      </w:r>
      <w:r w:rsidRPr="00EE67B1">
        <w:t xml:space="preserve"> can use that information to automatically align the patient.</w:t>
      </w:r>
    </w:p>
    <w:p w:rsidR="00EE67B1" w:rsidRPr="00EE67B1" w:rsidRDefault="00EE67B1" w:rsidP="00EE67B1">
      <w:pPr>
        <w:pStyle w:val="ListParagraph"/>
        <w:numPr>
          <w:ilvl w:val="1"/>
          <w:numId w:val="1"/>
        </w:numPr>
      </w:pPr>
      <w:r w:rsidRPr="00EE67B1">
        <w:t>Due to changing anatomy the clinician may be unable to obtain an optimal match between the patient on the table and the treatment plan. Using an MR image captured at the beginning of each therapy session</w:t>
      </w:r>
      <w:r w:rsidRPr="00EE67B1">
        <w:rPr>
          <w:rFonts w:ascii="Times New Roman" w:hAnsi="Times New Roman"/>
        </w:rPr>
        <w:t xml:space="preserve"> </w:t>
      </w:r>
      <w:proofErr w:type="spellStart"/>
      <w:proofErr w:type="gramStart"/>
      <w:r>
        <w:rPr>
          <w:rFonts w:ascii="Times New Roman" w:hAnsi="Times New Roman"/>
        </w:rPr>
        <w:t>MRi</w:t>
      </w:r>
      <w:proofErr w:type="spellEnd"/>
      <w:proofErr w:type="gramEnd"/>
      <w:r>
        <w:rPr>
          <w:rFonts w:ascii="Times New Roman" w:hAnsi="Times New Roman"/>
        </w:rPr>
        <w:t xml:space="preserve"> linear accelerator</w:t>
      </w:r>
      <w:r w:rsidRPr="00EE67B1">
        <w:t xml:space="preserve"> automatically maps each patient’s soft tissue anatomy in 3D which can be used for real-time treatment guidance and for recording anatomical changes for dose reconstruction </w:t>
      </w:r>
      <w:r w:rsidRPr="00EE67B1">
        <w:lastRenderedPageBreak/>
        <w:t xml:space="preserve">and dose accumulation, thus providing unique positioning and dose certainty in the treatment process. </w:t>
      </w:r>
      <w:proofErr w:type="spellStart"/>
      <w:proofErr w:type="gramStart"/>
      <w:r w:rsidR="007A01AA">
        <w:rPr>
          <w:rFonts w:ascii="Times New Roman" w:hAnsi="Times New Roman"/>
        </w:rPr>
        <w:t>MRi</w:t>
      </w:r>
      <w:proofErr w:type="spellEnd"/>
      <w:proofErr w:type="gramEnd"/>
      <w:r w:rsidR="007A01AA">
        <w:rPr>
          <w:rFonts w:ascii="Times New Roman" w:hAnsi="Times New Roman"/>
        </w:rPr>
        <w:t xml:space="preserve"> linear accelerator</w:t>
      </w:r>
      <w:r w:rsidR="007A01AA" w:rsidRPr="00EE67B1">
        <w:t xml:space="preserve"> </w:t>
      </w:r>
      <w:r w:rsidRPr="00EE67B1">
        <w:t>can capture multiple soft-tissue imaging planes concurrently during treatment, refreshing the image multiple times per second. This real-time imaging enables the physician to track the movement of the tumor and the surrounding healthy tissue directly, rather than relying on registration markers such as existing bones or implanted fiducials. If a tumor or critical organ moves beyond a physician defined boundary, the treatment beam can automatically pause. This beam control becomes especially important in the situations where a tumor may be in close proximity to a critical organ, such as the heart during lung and breast cancer treatments or the rectum during prostate cancer treatments. This knowledge of the tumor location has enabled physicians to treat patients who would not previously have been considered radiation therapy candidates.</w:t>
      </w:r>
    </w:p>
    <w:p w:rsidR="00EE67B1" w:rsidRPr="00EE67B1" w:rsidRDefault="007A01AA" w:rsidP="00EE67B1">
      <w:pPr>
        <w:pStyle w:val="ListParagraph"/>
        <w:numPr>
          <w:ilvl w:val="1"/>
          <w:numId w:val="1"/>
        </w:numPr>
      </w:pPr>
      <w:proofErr w:type="spellStart"/>
      <w:proofErr w:type="gramStart"/>
      <w:r>
        <w:rPr>
          <w:rFonts w:ascii="Times New Roman" w:hAnsi="Times New Roman"/>
        </w:rPr>
        <w:t>MRi</w:t>
      </w:r>
      <w:proofErr w:type="spellEnd"/>
      <w:proofErr w:type="gramEnd"/>
      <w:r>
        <w:rPr>
          <w:rFonts w:ascii="Times New Roman" w:hAnsi="Times New Roman"/>
        </w:rPr>
        <w:t xml:space="preserve"> linear accelerator</w:t>
      </w:r>
      <w:r w:rsidRPr="00EE67B1">
        <w:t xml:space="preserve"> </w:t>
      </w:r>
      <w:r w:rsidR="00EE67B1" w:rsidRPr="00EE67B1">
        <w:t xml:space="preserve">can be used for 3D-CRT, IMRT, IGRT, SBRT and SRS and can also be used to treat a broad spectrum of disease sites. In addition, we believe </w:t>
      </w:r>
      <w:proofErr w:type="spellStart"/>
      <w:proofErr w:type="gramStart"/>
      <w:r>
        <w:rPr>
          <w:rFonts w:ascii="Times New Roman" w:hAnsi="Times New Roman"/>
        </w:rPr>
        <w:t>MRi</w:t>
      </w:r>
      <w:proofErr w:type="spellEnd"/>
      <w:proofErr w:type="gramEnd"/>
      <w:r>
        <w:rPr>
          <w:rFonts w:ascii="Times New Roman" w:hAnsi="Times New Roman"/>
        </w:rPr>
        <w:t xml:space="preserve"> linear accelerator</w:t>
      </w:r>
      <w:r w:rsidRPr="00EE67B1">
        <w:t xml:space="preserve"> </w:t>
      </w:r>
      <w:r w:rsidR="00EE67B1" w:rsidRPr="00EE67B1">
        <w:t xml:space="preserve">increased target accuracy will allow physicians to treat patients with higher doses over fewer treatment fractions and potentially improve patient throughput and efficiency. </w:t>
      </w:r>
      <w:proofErr w:type="spellStart"/>
      <w:proofErr w:type="gramStart"/>
      <w:r>
        <w:rPr>
          <w:rFonts w:ascii="Times New Roman" w:hAnsi="Times New Roman"/>
        </w:rPr>
        <w:t>MRi</w:t>
      </w:r>
      <w:proofErr w:type="spellEnd"/>
      <w:proofErr w:type="gramEnd"/>
      <w:r>
        <w:rPr>
          <w:rFonts w:ascii="Times New Roman" w:hAnsi="Times New Roman"/>
        </w:rPr>
        <w:t xml:space="preserve"> linear accelerator</w:t>
      </w:r>
      <w:r w:rsidRPr="00EE67B1">
        <w:t xml:space="preserve"> </w:t>
      </w:r>
      <w:r w:rsidR="00EE67B1" w:rsidRPr="00EE67B1">
        <w:t xml:space="preserve">fits inside most standard radiation therapy vaults with modifications and is supported by existing codes that are available for </w:t>
      </w:r>
      <w:r w:rsidR="00354EB8">
        <w:t>linear accelerator treatments.</w:t>
      </w:r>
    </w:p>
    <w:p w:rsidR="00B4005E" w:rsidRPr="00EE67B1" w:rsidRDefault="00EE67B1" w:rsidP="00B4005E">
      <w:pPr>
        <w:pStyle w:val="ListParagraph"/>
        <w:numPr>
          <w:ilvl w:val="1"/>
          <w:numId w:val="1"/>
        </w:numPr>
      </w:pPr>
      <w:r w:rsidRPr="00EE67B1">
        <w:t>Since the MRI images are superior to CT for delineating soft tissues, the potential of the applications in the clinic are very promising, taking the current status of excellence in radiation therapy to the next level.  Not only will MRI imaging impr</w:t>
      </w:r>
      <w:r w:rsidR="00AB1650">
        <w:t xml:space="preserve">ove the image-guided targeting </w:t>
      </w:r>
      <w:r w:rsidRPr="00EE67B1">
        <w:t>of radiation, it will also enable us to do functional studies such as seeing how a tumor’s oxygenation levels predict for radiation sensitivity, and possibly tracking lymphocytes invading the tumor after radiation and immunotherapy.  Nanoparticle technology will also enable us to better delineate potent</w:t>
      </w:r>
      <w:r w:rsidR="00AB1650">
        <w:t>ial lymph node spread of tumors,</w:t>
      </w:r>
      <w:r w:rsidRPr="00EE67B1">
        <w:t xml:space="preserve"> thereby aiding the dose distribution designed by the physicians.  Already, plans are in the process of utilizing imaging as part of our in-house EACRI protocol. Existing immunotherapy protocols utilize dynamic-contrast enhanced and diffusion weighted MRI sequences, known as </w:t>
      </w:r>
      <w:proofErr w:type="spellStart"/>
      <w:r w:rsidRPr="00EE67B1">
        <w:t>intravoxel</w:t>
      </w:r>
      <w:proofErr w:type="spellEnd"/>
      <w:r w:rsidRPr="00EE67B1">
        <w:t xml:space="preserve"> incoherent motion (IVIM), to evaluate microvasculature and interstitial pressure in the tumor microenvironment as a potential non-invasive biomarker for immune infiltrate. Additionally, recent studies have demonstrated iron nanoparticles not only enhance tumor associated macrophages, but may polarize them to an anti-tumor phenotype, providing both an imaging and therapeutic contrast reagent that can be readily combined with immune-modulating doses of </w:t>
      </w:r>
      <w:proofErr w:type="gramStart"/>
      <w:r w:rsidRPr="00EE67B1">
        <w:t xml:space="preserve">radiation </w:t>
      </w:r>
      <w:proofErr w:type="gramEnd"/>
      <w:r w:rsidRPr="00EE67B1">
        <w:fldChar w:fldCharType="begin">
          <w:fldData xml:space="preserve">PEVuZE5vdGU+PENpdGU+PEF1dGhvcj5aYW5nYW5laDwvQXV0aG9yPjxZZWFyPjIwMTY8L1llYXI+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</w:fldData>
        </w:fldChar>
      </w:r>
      <w:r w:rsidRPr="00EE67B1">
        <w:instrText xml:space="preserve"> ADDIN EN.CITE </w:instrText>
      </w:r>
      <w:r w:rsidRPr="00EE67B1">
        <w:fldChar w:fldCharType="begin">
          <w:fldData xml:space="preserve">PEVuZE5vdGU+PENpdGU+PEF1dGhvcj5aYW5nYW5laDwvQXV0aG9yPjxZZWFyPjIwMTY8L1llYXI+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</w:fldData>
        </w:fldChar>
      </w:r>
      <w:r w:rsidRPr="00EE67B1">
        <w:instrText xml:space="preserve"> ADDIN EN.CITE.DATA </w:instrText>
      </w:r>
      <w:r w:rsidRPr="00EE67B1">
        <w:fldChar w:fldCharType="end"/>
      </w:r>
      <w:r w:rsidRPr="00EE67B1">
        <w:fldChar w:fldCharType="end"/>
      </w:r>
      <w:r w:rsidRPr="00EE67B1">
        <w:t xml:space="preserve">. The </w:t>
      </w:r>
      <w:proofErr w:type="spellStart"/>
      <w:proofErr w:type="gramStart"/>
      <w:r w:rsidR="00AB1650">
        <w:rPr>
          <w:rFonts w:ascii="Times New Roman" w:hAnsi="Times New Roman"/>
        </w:rPr>
        <w:t>MRi</w:t>
      </w:r>
      <w:proofErr w:type="spellEnd"/>
      <w:proofErr w:type="gramEnd"/>
      <w:r w:rsidR="00AB1650">
        <w:rPr>
          <w:rFonts w:ascii="Times New Roman" w:hAnsi="Times New Roman"/>
        </w:rPr>
        <w:t xml:space="preserve"> linear accelerator</w:t>
      </w:r>
      <w:r w:rsidR="00AB1650" w:rsidRPr="00EE67B1">
        <w:t xml:space="preserve"> </w:t>
      </w:r>
      <w:r w:rsidRPr="00EE67B1">
        <w:t>would provide novel imaging based biomarkers and hypothesis generating data. Together with our expertise in combination immunotherapy and radiation, this next level biomarker evaluation would solidify our place amongst elite radiation and research facilities.</w:t>
      </w:r>
    </w:p>
    <w:p w:rsidR="000726D5" w:rsidRPr="001C1C99" w:rsidRDefault="000726D5" w:rsidP="00097190">
      <w:pPr>
        <w:tabs>
          <w:tab w:val="left" w:pos="360"/>
        </w:tabs>
        <w:spacing w:after="120"/>
        <w:ind w:left="360" w:hanging="360"/>
        <w:rPr>
          <w:rFonts w:ascii="Times New Roman" w:hAnsi="Times New Roman"/>
          <w:sz w:val="22"/>
          <w:szCs w:val="22"/>
        </w:rPr>
      </w:pPr>
    </w:p>
    <w:p w:rsidR="000726D5" w:rsidRDefault="0038036B" w:rsidP="00097190">
      <w:pPr>
        <w:tabs>
          <w:tab w:val="left" w:pos="360"/>
        </w:tabs>
        <w:spacing w:after="120"/>
        <w:ind w:left="360" w:hanging="360"/>
        <w:rPr>
          <w:rFonts w:ascii="Times New Roman" w:hAnsi="Times New Roman"/>
          <w:b/>
          <w:sz w:val="22"/>
          <w:szCs w:val="22"/>
        </w:rPr>
      </w:pPr>
      <w:r>
        <w:rPr>
          <w:rFonts w:ascii="Times New Roman" w:hAnsi="Times New Roman"/>
          <w:b/>
          <w:sz w:val="22"/>
          <w:szCs w:val="22"/>
        </w:rPr>
        <w:t>7</w:t>
      </w:r>
      <w:r w:rsidR="000726D5" w:rsidRPr="002F6311">
        <w:rPr>
          <w:rFonts w:ascii="Times New Roman" w:hAnsi="Times New Roman"/>
          <w:b/>
          <w:sz w:val="22"/>
          <w:szCs w:val="22"/>
        </w:rPr>
        <w:t>.</w:t>
      </w:r>
      <w:r w:rsidR="000726D5" w:rsidRPr="002F6311">
        <w:rPr>
          <w:rFonts w:ascii="Times New Roman" w:hAnsi="Times New Roman"/>
          <w:b/>
          <w:sz w:val="22"/>
          <w:szCs w:val="22"/>
        </w:rPr>
        <w:tab/>
        <w:t>In what ways may this project negatively impact the community that your facility serves? Include direct cost such as bonds as well as indirect impacts such as service interruptions. Attach additional pages if needed.</w:t>
      </w:r>
    </w:p>
    <w:p w:rsidR="000726D5" w:rsidRPr="00A772D0" w:rsidRDefault="000726D5" w:rsidP="00097190">
      <w:pPr>
        <w:tabs>
          <w:tab w:val="left" w:pos="360"/>
        </w:tabs>
        <w:spacing w:after="120"/>
        <w:ind w:left="360" w:hanging="360"/>
        <w:rPr>
          <w:rFonts w:ascii="Times New Roman" w:hAnsi="Times New Roman"/>
          <w:sz w:val="22"/>
          <w:szCs w:val="22"/>
        </w:rPr>
      </w:pPr>
      <w:r>
        <w:rPr>
          <w:rFonts w:ascii="Times New Roman" w:hAnsi="Times New Roman"/>
          <w:b/>
          <w:sz w:val="22"/>
          <w:szCs w:val="22"/>
        </w:rPr>
        <w:tab/>
      </w:r>
      <w:r w:rsidR="006022FF">
        <w:rPr>
          <w:rFonts w:ascii="Times New Roman" w:hAnsi="Times New Roman"/>
          <w:b/>
          <w:sz w:val="22"/>
          <w:szCs w:val="22"/>
        </w:rPr>
        <w:t>None</w:t>
      </w:r>
    </w:p>
    <w:p w:rsidR="000726D5" w:rsidRDefault="0038036B" w:rsidP="00097190">
      <w:pPr>
        <w:tabs>
          <w:tab w:val="left" w:pos="360"/>
        </w:tabs>
        <w:spacing w:after="120"/>
        <w:ind w:left="360" w:hanging="360"/>
        <w:rPr>
          <w:rFonts w:ascii="Times New Roman" w:hAnsi="Times New Roman"/>
          <w:b/>
          <w:sz w:val="22"/>
          <w:szCs w:val="22"/>
        </w:rPr>
      </w:pPr>
      <w:r>
        <w:rPr>
          <w:rFonts w:ascii="Times New Roman" w:hAnsi="Times New Roman"/>
          <w:b/>
          <w:sz w:val="22"/>
          <w:szCs w:val="22"/>
        </w:rPr>
        <w:t>8</w:t>
      </w:r>
      <w:r w:rsidR="000726D5" w:rsidRPr="002F6311">
        <w:rPr>
          <w:rFonts w:ascii="Times New Roman" w:hAnsi="Times New Roman"/>
          <w:b/>
          <w:sz w:val="22"/>
          <w:szCs w:val="22"/>
        </w:rPr>
        <w:t>.</w:t>
      </w:r>
      <w:r w:rsidR="000726D5" w:rsidRPr="002F6311">
        <w:rPr>
          <w:rFonts w:ascii="Times New Roman" w:hAnsi="Times New Roman"/>
          <w:b/>
          <w:sz w:val="22"/>
          <w:szCs w:val="22"/>
        </w:rPr>
        <w:tab/>
        <w:t>How has your facility evaluated the need for this project within the community that you serve?</w:t>
      </w:r>
    </w:p>
    <w:p w:rsidR="000726D5" w:rsidRPr="00566448" w:rsidRDefault="000726D5" w:rsidP="00097190">
      <w:pPr>
        <w:tabs>
          <w:tab w:val="left" w:pos="360"/>
        </w:tabs>
        <w:spacing w:after="120"/>
        <w:ind w:left="360" w:hanging="360"/>
        <w:rPr>
          <w:rFonts w:ascii="Times New Roman" w:hAnsi="Times New Roman"/>
          <w:sz w:val="22"/>
          <w:szCs w:val="22"/>
        </w:rPr>
      </w:pPr>
      <w:r>
        <w:rPr>
          <w:rFonts w:ascii="Times New Roman" w:hAnsi="Times New Roman"/>
          <w:b/>
          <w:sz w:val="22"/>
          <w:szCs w:val="22"/>
        </w:rPr>
        <w:tab/>
      </w:r>
      <w:r w:rsidR="00003751">
        <w:rPr>
          <w:rFonts w:ascii="Times New Roman" w:hAnsi="Times New Roman"/>
          <w:sz w:val="22"/>
          <w:szCs w:val="22"/>
        </w:rPr>
        <w:t>The technology was vetted through a Providence St Joseph system approach</w:t>
      </w:r>
      <w:r w:rsidR="00F6756F">
        <w:rPr>
          <w:rFonts w:ascii="Times New Roman" w:hAnsi="Times New Roman"/>
          <w:sz w:val="22"/>
          <w:szCs w:val="22"/>
        </w:rPr>
        <w:t>. R</w:t>
      </w:r>
      <w:r w:rsidR="00003751">
        <w:rPr>
          <w:rFonts w:ascii="Times New Roman" w:hAnsi="Times New Roman"/>
          <w:sz w:val="22"/>
          <w:szCs w:val="22"/>
        </w:rPr>
        <w:t xml:space="preserve">adiation oncologists, radiation oncology administrators and radiation physicists throughout PSJ evaluated the </w:t>
      </w:r>
      <w:proofErr w:type="spellStart"/>
      <w:proofErr w:type="gramStart"/>
      <w:r w:rsidR="00003751">
        <w:rPr>
          <w:rFonts w:ascii="Times New Roman" w:hAnsi="Times New Roman"/>
          <w:sz w:val="22"/>
          <w:szCs w:val="22"/>
        </w:rPr>
        <w:t>MRi</w:t>
      </w:r>
      <w:proofErr w:type="spellEnd"/>
      <w:proofErr w:type="gramEnd"/>
      <w:r w:rsidR="00003751">
        <w:rPr>
          <w:rFonts w:ascii="Times New Roman" w:hAnsi="Times New Roman"/>
          <w:sz w:val="22"/>
          <w:szCs w:val="22"/>
        </w:rPr>
        <w:t xml:space="preserve"> Linear accelerator technology and determined it to be a significant advancement in radiation cancer treatments. Additionally, because of the strong immunotherapy research program at Providence Portland (Franz Cancer Institute) our system radiation </w:t>
      </w:r>
      <w:r w:rsidR="001D02B7">
        <w:rPr>
          <w:rFonts w:ascii="Times New Roman" w:hAnsi="Times New Roman"/>
          <w:sz w:val="22"/>
          <w:szCs w:val="22"/>
        </w:rPr>
        <w:t xml:space="preserve">focus group </w:t>
      </w:r>
      <w:r w:rsidR="00FF278D">
        <w:rPr>
          <w:rFonts w:ascii="Times New Roman" w:hAnsi="Times New Roman"/>
          <w:sz w:val="22"/>
          <w:szCs w:val="22"/>
        </w:rPr>
        <w:t xml:space="preserve">recognized </w:t>
      </w:r>
      <w:r w:rsidR="003D15CB">
        <w:rPr>
          <w:rFonts w:ascii="Times New Roman" w:hAnsi="Times New Roman"/>
          <w:sz w:val="22"/>
          <w:szCs w:val="22"/>
        </w:rPr>
        <w:t>this</w:t>
      </w:r>
      <w:r w:rsidR="00FF278D">
        <w:rPr>
          <w:rFonts w:ascii="Times New Roman" w:hAnsi="Times New Roman"/>
          <w:sz w:val="22"/>
          <w:szCs w:val="22"/>
        </w:rPr>
        <w:t xml:space="preserve"> facility as the most appropriate site to initiate </w:t>
      </w:r>
      <w:proofErr w:type="spellStart"/>
      <w:proofErr w:type="gramStart"/>
      <w:r w:rsidR="00FF278D">
        <w:rPr>
          <w:rFonts w:ascii="Times New Roman" w:hAnsi="Times New Roman"/>
          <w:sz w:val="22"/>
          <w:szCs w:val="22"/>
        </w:rPr>
        <w:t>MRi</w:t>
      </w:r>
      <w:proofErr w:type="spellEnd"/>
      <w:proofErr w:type="gramEnd"/>
      <w:r w:rsidR="00FF278D">
        <w:rPr>
          <w:rFonts w:ascii="Times New Roman" w:hAnsi="Times New Roman"/>
          <w:sz w:val="22"/>
          <w:szCs w:val="22"/>
        </w:rPr>
        <w:t xml:space="preserve"> linear accelerator technology.</w:t>
      </w:r>
      <w:r w:rsidR="001D02B7">
        <w:rPr>
          <w:rFonts w:ascii="Times New Roman" w:hAnsi="Times New Roman"/>
          <w:sz w:val="22"/>
          <w:szCs w:val="22"/>
        </w:rPr>
        <w:t xml:space="preserve"> </w:t>
      </w:r>
      <w:r w:rsidR="00003751">
        <w:rPr>
          <w:rFonts w:ascii="Times New Roman" w:hAnsi="Times New Roman"/>
          <w:sz w:val="22"/>
          <w:szCs w:val="22"/>
        </w:rPr>
        <w:t xml:space="preserve"> </w:t>
      </w:r>
      <w:r>
        <w:rPr>
          <w:rFonts w:ascii="Times New Roman" w:hAnsi="Times New Roman"/>
          <w:sz w:val="22"/>
          <w:szCs w:val="22"/>
        </w:rPr>
        <w:fldChar w:fldCharType="begin">
          <w:ffData>
            <w:name w:val="Text3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p w:rsidR="000726D5" w:rsidRDefault="0038036B" w:rsidP="00097190">
      <w:pPr>
        <w:tabs>
          <w:tab w:val="left" w:pos="360"/>
        </w:tabs>
        <w:spacing w:after="120"/>
        <w:ind w:left="360" w:hanging="360"/>
        <w:rPr>
          <w:rFonts w:ascii="Times New Roman" w:hAnsi="Times New Roman"/>
          <w:b/>
          <w:sz w:val="22"/>
          <w:szCs w:val="22"/>
        </w:rPr>
      </w:pPr>
      <w:r>
        <w:rPr>
          <w:rFonts w:ascii="Times New Roman" w:hAnsi="Times New Roman"/>
          <w:b/>
          <w:sz w:val="22"/>
          <w:szCs w:val="22"/>
        </w:rPr>
        <w:t>9</w:t>
      </w:r>
      <w:r w:rsidR="000726D5" w:rsidRPr="002F6311">
        <w:rPr>
          <w:rFonts w:ascii="Times New Roman" w:hAnsi="Times New Roman"/>
          <w:b/>
          <w:sz w:val="22"/>
          <w:szCs w:val="22"/>
        </w:rPr>
        <w:t>.</w:t>
      </w:r>
      <w:r w:rsidR="000726D5" w:rsidRPr="002F6311">
        <w:rPr>
          <w:rFonts w:ascii="Times New Roman" w:hAnsi="Times New Roman"/>
          <w:b/>
          <w:sz w:val="22"/>
          <w:szCs w:val="22"/>
        </w:rPr>
        <w:tab/>
        <w:t>Are the medical services created by this project already available in the community that your facility serves?</w:t>
      </w:r>
    </w:p>
    <w:p w:rsidR="000726D5" w:rsidRPr="00566448" w:rsidRDefault="000726D5" w:rsidP="00097190">
      <w:pPr>
        <w:tabs>
          <w:tab w:val="left" w:pos="360"/>
        </w:tabs>
        <w:spacing w:after="120"/>
        <w:ind w:left="360" w:hanging="360"/>
        <w:rPr>
          <w:rFonts w:ascii="Times New Roman" w:hAnsi="Times New Roman"/>
          <w:sz w:val="22"/>
          <w:szCs w:val="22"/>
        </w:rPr>
      </w:pPr>
      <w:r>
        <w:rPr>
          <w:rFonts w:ascii="Times New Roman" w:hAnsi="Times New Roman"/>
          <w:b/>
          <w:sz w:val="22"/>
          <w:szCs w:val="22"/>
        </w:rPr>
        <w:tab/>
      </w:r>
      <w:proofErr w:type="spellStart"/>
      <w:proofErr w:type="gramStart"/>
      <w:r w:rsidR="00FC4375">
        <w:rPr>
          <w:rFonts w:ascii="Times New Roman" w:hAnsi="Times New Roman"/>
          <w:sz w:val="22"/>
          <w:szCs w:val="22"/>
        </w:rPr>
        <w:t>MRi</w:t>
      </w:r>
      <w:proofErr w:type="spellEnd"/>
      <w:proofErr w:type="gramEnd"/>
      <w:r w:rsidR="00FC4375">
        <w:rPr>
          <w:rFonts w:ascii="Times New Roman" w:hAnsi="Times New Roman"/>
          <w:sz w:val="22"/>
          <w:szCs w:val="22"/>
        </w:rPr>
        <w:t xml:space="preserve"> linear accelerator technology is not available in Oregon.</w:t>
      </w:r>
    </w:p>
    <w:p w:rsidR="000726D5" w:rsidRPr="00725B0B" w:rsidRDefault="000726D5" w:rsidP="00725B0B">
      <w:pPr>
        <w:tabs>
          <w:tab w:val="left" w:pos="360"/>
          <w:tab w:val="left" w:pos="2760"/>
        </w:tabs>
        <w:ind w:left="-480"/>
        <w:rPr>
          <w:rFonts w:ascii="Times New Roman" w:hAnsi="Times New Roman"/>
          <w:b/>
          <w:color w:val="333333"/>
          <w:sz w:val="22"/>
          <w:szCs w:val="22"/>
        </w:rPr>
      </w:pPr>
    </w:p>
    <w:p w:rsidR="000726D5" w:rsidRDefault="000726D5" w:rsidP="00425DAD">
      <w:pPr>
        <w:tabs>
          <w:tab w:val="left" w:pos="360"/>
          <w:tab w:val="left" w:pos="2760"/>
        </w:tabs>
        <w:rPr>
          <w:rFonts w:ascii="Times New Roman" w:hAnsi="Times New Roman"/>
          <w:b/>
          <w:sz w:val="22"/>
          <w:szCs w:val="22"/>
        </w:rPr>
      </w:pPr>
    </w:p>
    <w:p w:rsidR="000726D5" w:rsidRDefault="000726D5" w:rsidP="00425DAD">
      <w:pPr>
        <w:shd w:val="clear" w:color="auto" w:fill="000080"/>
        <w:spacing w:after="120"/>
        <w:jc w:val="center"/>
        <w:rPr>
          <w:rFonts w:ascii="Times New Roman" w:hAnsi="Times New Roman"/>
          <w:color w:val="FFFFFF"/>
          <w:sz w:val="28"/>
          <w:szCs w:val="28"/>
        </w:rPr>
      </w:pPr>
      <w:r>
        <w:rPr>
          <w:rFonts w:ascii="Times New Roman" w:hAnsi="Times New Roman"/>
          <w:color w:val="FFFFFF"/>
          <w:sz w:val="28"/>
          <w:szCs w:val="28"/>
        </w:rPr>
        <w:lastRenderedPageBreak/>
        <w:t>Public Notice and Comment</w:t>
      </w:r>
    </w:p>
    <w:p w:rsidR="000726D5" w:rsidRDefault="000726D5" w:rsidP="00097190">
      <w:pPr>
        <w:spacing w:before="240" w:after="120"/>
        <w:ind w:left="360" w:hanging="360"/>
        <w:rPr>
          <w:rFonts w:ascii="Times New Roman" w:hAnsi="Times New Roman"/>
          <w:b/>
          <w:sz w:val="22"/>
          <w:szCs w:val="22"/>
        </w:rPr>
      </w:pPr>
      <w:r>
        <w:rPr>
          <w:rFonts w:ascii="Times New Roman" w:hAnsi="Times New Roman"/>
          <w:b/>
          <w:sz w:val="22"/>
          <w:szCs w:val="22"/>
        </w:rPr>
        <w:t>1.</w:t>
      </w:r>
      <w:r>
        <w:rPr>
          <w:rFonts w:ascii="Times New Roman" w:hAnsi="Times New Roman"/>
          <w:b/>
          <w:sz w:val="22"/>
          <w:szCs w:val="22"/>
        </w:rPr>
        <w:tab/>
      </w:r>
      <w:r w:rsidRPr="002F6311">
        <w:rPr>
          <w:rFonts w:ascii="Times New Roman" w:hAnsi="Times New Roman"/>
          <w:b/>
          <w:sz w:val="22"/>
          <w:szCs w:val="22"/>
        </w:rPr>
        <w:t>Provide a link to the webpage where public notice of the capital project was posted. If your facility does not maintain a webpage provide the name of the newspaper where the public notice was made and date of publication. Attach additional pages if needed.</w:t>
      </w:r>
    </w:p>
    <w:p w:rsidR="000726D5" w:rsidRDefault="000726D5" w:rsidP="002F6311">
      <w:pPr>
        <w:spacing w:after="120"/>
        <w:ind w:left="360" w:hanging="360"/>
        <w:rPr>
          <w:rStyle w:val="Hyperlink"/>
          <w:rFonts w:ascii="Times New Roman" w:hAnsi="Times New Roman"/>
          <w:sz w:val="22"/>
          <w:szCs w:val="22"/>
        </w:rPr>
      </w:pPr>
      <w:r>
        <w:rPr>
          <w:rFonts w:ascii="Times New Roman" w:hAnsi="Times New Roman"/>
          <w:b/>
          <w:sz w:val="22"/>
          <w:szCs w:val="22"/>
        </w:rPr>
        <w:tab/>
      </w:r>
      <w:hyperlink r:id="rId12" w:history="1">
        <w:r w:rsidR="00B814C0" w:rsidRPr="00C978DD">
          <w:rPr>
            <w:rStyle w:val="Hyperlink"/>
            <w:rFonts w:ascii="Times New Roman" w:hAnsi="Times New Roman"/>
            <w:sz w:val="22"/>
            <w:szCs w:val="22"/>
          </w:rPr>
          <w:t>http://oregon.providence.org/our-services/c/capital-project-reporting/</w:t>
        </w:r>
      </w:hyperlink>
      <w:bookmarkStart w:id="0" w:name="_GoBack"/>
      <w:bookmarkEnd w:id="0"/>
    </w:p>
    <w:p w:rsidR="003647C5" w:rsidRPr="00566448" w:rsidRDefault="003647C5" w:rsidP="003647C5">
      <w:pPr>
        <w:spacing w:after="120"/>
        <w:ind w:left="360" w:hanging="360"/>
        <w:jc w:val="center"/>
        <w:rPr>
          <w:rFonts w:ascii="Times New Roman" w:hAnsi="Times New Roman"/>
          <w:sz w:val="22"/>
          <w:szCs w:val="22"/>
        </w:rPr>
      </w:pPr>
      <w:r>
        <w:rPr>
          <w:noProof/>
        </w:rPr>
        <w:drawing>
          <wp:inline distT="0" distB="0" distL="0" distR="0" wp14:anchorId="5216CF8A" wp14:editId="378948F9">
            <wp:extent cx="5277485" cy="50569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24709" cy="510215"/>
                    </a:xfrm>
                    <a:prstGeom prst="rect">
                      <a:avLst/>
                    </a:prstGeom>
                  </pic:spPr>
                </pic:pic>
              </a:graphicData>
            </a:graphic>
          </wp:inline>
        </w:drawing>
      </w:r>
    </w:p>
    <w:p w:rsidR="000726D5" w:rsidRDefault="000726D5" w:rsidP="002F6311">
      <w:pPr>
        <w:spacing w:after="120"/>
        <w:ind w:left="360" w:hanging="360"/>
        <w:rPr>
          <w:rFonts w:ascii="Times New Roman" w:hAnsi="Times New Roman"/>
          <w:sz w:val="22"/>
          <w:szCs w:val="22"/>
        </w:rPr>
      </w:pPr>
      <w:r>
        <w:rPr>
          <w:rFonts w:ascii="Times New Roman" w:hAnsi="Times New Roman"/>
          <w:b/>
          <w:sz w:val="22"/>
          <w:szCs w:val="22"/>
        </w:rPr>
        <w:t>2.</w:t>
      </w:r>
      <w:r>
        <w:rPr>
          <w:rFonts w:ascii="Times New Roman" w:hAnsi="Times New Roman"/>
          <w:b/>
          <w:sz w:val="22"/>
          <w:szCs w:val="22"/>
        </w:rPr>
        <w:tab/>
      </w:r>
      <w:r w:rsidRPr="00425DAD">
        <w:rPr>
          <w:rFonts w:ascii="Times New Roman" w:hAnsi="Times New Roman"/>
          <w:sz w:val="22"/>
          <w:szCs w:val="22"/>
        </w:rPr>
        <w:t>Describe your facility’s method of collecting and reviewing public comments on the capital project. Attach additional pages if needed.</w:t>
      </w:r>
    </w:p>
    <w:p w:rsidR="000726D5" w:rsidRPr="00097190" w:rsidRDefault="000726D5" w:rsidP="00097190">
      <w:pPr>
        <w:spacing w:after="240"/>
        <w:ind w:left="360" w:hanging="360"/>
        <w:rPr>
          <w:rFonts w:ascii="Times New Roman" w:hAnsi="Times New Roman"/>
          <w:sz w:val="22"/>
          <w:szCs w:val="22"/>
        </w:rPr>
      </w:pPr>
      <w:r>
        <w:rPr>
          <w:rFonts w:ascii="Times New Roman" w:hAnsi="Times New Roman"/>
          <w:b/>
          <w:sz w:val="22"/>
          <w:szCs w:val="22"/>
        </w:rPr>
        <w:tab/>
      </w:r>
      <w:r w:rsidR="007E763A" w:rsidRPr="007E763A">
        <w:rPr>
          <w:rFonts w:ascii="Times New Roman" w:hAnsi="Times New Roman"/>
          <w:sz w:val="22"/>
          <w:szCs w:val="22"/>
        </w:rPr>
        <w:t xml:space="preserve">Interested parties can submit comments to the email address, </w:t>
      </w:r>
      <w:hyperlink r:id="rId14" w:history="1">
        <w:r w:rsidR="00DB0DFA">
          <w:rPr>
            <w:rStyle w:val="Hyperlink"/>
            <w:rFonts w:ascii="Times New Roman" w:hAnsi="Times New Roman"/>
            <w:sz w:val="22"/>
            <w:szCs w:val="22"/>
          </w:rPr>
          <w:t>mailto:orpopcapitalprojectcomments@providence.org</w:t>
        </w:r>
      </w:hyperlink>
      <w:r w:rsidR="007E763A" w:rsidRPr="007E763A">
        <w:rPr>
          <w:rFonts w:ascii="Times New Roman" w:hAnsi="Times New Roman"/>
          <w:sz w:val="22"/>
          <w:szCs w:val="22"/>
        </w:rPr>
        <w:t>, listed in the above webpage.  The mailbox is managed by PHS’s Oregon Region Financial Planning team.  Any concerns will be passed along to</w:t>
      </w:r>
      <w:r w:rsidR="007E763A">
        <w:rPr>
          <w:rFonts w:ascii="Times New Roman" w:hAnsi="Times New Roman"/>
          <w:sz w:val="22"/>
          <w:szCs w:val="22"/>
        </w:rPr>
        <w:t xml:space="preserve"> the stakeholder of the project to address.</w:t>
      </w:r>
    </w:p>
    <w:p w:rsidR="000726D5" w:rsidRDefault="000726D5" w:rsidP="00802121">
      <w:pPr>
        <w:shd w:val="clear" w:color="auto" w:fill="000080"/>
        <w:spacing w:after="240"/>
        <w:jc w:val="center"/>
        <w:rPr>
          <w:rFonts w:ascii="Times New Roman" w:hAnsi="Times New Roman"/>
          <w:color w:val="FFFFFF"/>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6708"/>
      </w:tblGrid>
      <w:tr w:rsidR="000726D5" w:rsidRPr="00B261AB" w:rsidTr="00B261AB">
        <w:trPr>
          <w:trHeight w:val="368"/>
        </w:trPr>
        <w:tc>
          <w:tcPr>
            <w:tcW w:w="2760" w:type="dxa"/>
            <w:shd w:val="clear" w:color="auto" w:fill="auto"/>
          </w:tcPr>
          <w:p w:rsidR="000726D5" w:rsidRPr="00B261AB" w:rsidRDefault="000726D5" w:rsidP="00B261AB">
            <w:pPr>
              <w:tabs>
                <w:tab w:val="left" w:pos="360"/>
                <w:tab w:val="left" w:pos="2760"/>
              </w:tabs>
              <w:ind w:left="360" w:hanging="360"/>
              <w:rPr>
                <w:rFonts w:ascii="Times New Roman" w:hAnsi="Times New Roman"/>
                <w:b/>
                <w:sz w:val="22"/>
                <w:szCs w:val="22"/>
              </w:rPr>
            </w:pPr>
            <w:r w:rsidRPr="00B261AB">
              <w:rPr>
                <w:rFonts w:ascii="Times New Roman" w:hAnsi="Times New Roman"/>
                <w:b/>
                <w:sz w:val="22"/>
                <w:szCs w:val="22"/>
              </w:rPr>
              <w:t>*Signature:</w:t>
            </w:r>
          </w:p>
        </w:tc>
        <w:tc>
          <w:tcPr>
            <w:tcW w:w="6708" w:type="dxa"/>
            <w:shd w:val="clear" w:color="auto" w:fill="auto"/>
          </w:tcPr>
          <w:p w:rsidR="000726D5" w:rsidRPr="00B261AB" w:rsidRDefault="000726D5" w:rsidP="00F45A0F">
            <w:pPr>
              <w:tabs>
                <w:tab w:val="left" w:pos="360"/>
                <w:tab w:val="left" w:pos="2760"/>
              </w:tabs>
              <w:rPr>
                <w:rFonts w:ascii="Times New Roman" w:hAnsi="Times New Roman"/>
                <w:b/>
                <w:sz w:val="22"/>
                <w:szCs w:val="22"/>
              </w:rPr>
            </w:pPr>
            <w:r w:rsidRPr="00B261AB">
              <w:rPr>
                <w:rFonts w:ascii="Times New Roman" w:hAnsi="Times New Roman"/>
                <w:sz w:val="22"/>
                <w:szCs w:val="22"/>
              </w:rPr>
              <w:t> </w:t>
            </w:r>
            <w:r w:rsidR="00F45A0F">
              <w:rPr>
                <w:rFonts w:ascii="Times New Roman" w:hAnsi="Times New Roman"/>
                <w:sz w:val="22"/>
                <w:szCs w:val="22"/>
              </w:rPr>
              <w:t>Eric Olson</w:t>
            </w:r>
          </w:p>
        </w:tc>
      </w:tr>
      <w:tr w:rsidR="000726D5" w:rsidRPr="00B261AB" w:rsidTr="00B261AB">
        <w:trPr>
          <w:trHeight w:val="350"/>
        </w:trPr>
        <w:tc>
          <w:tcPr>
            <w:tcW w:w="2760" w:type="dxa"/>
            <w:shd w:val="clear" w:color="auto" w:fill="auto"/>
          </w:tcPr>
          <w:p w:rsidR="000726D5" w:rsidRPr="00B261AB" w:rsidRDefault="000726D5" w:rsidP="00B261AB">
            <w:pPr>
              <w:tabs>
                <w:tab w:val="left" w:pos="360"/>
                <w:tab w:val="left" w:pos="2760"/>
              </w:tabs>
              <w:ind w:left="360" w:hanging="360"/>
              <w:rPr>
                <w:rFonts w:ascii="Times New Roman" w:hAnsi="Times New Roman"/>
                <w:b/>
                <w:sz w:val="22"/>
                <w:szCs w:val="22"/>
              </w:rPr>
            </w:pPr>
            <w:r w:rsidRPr="00B261AB">
              <w:rPr>
                <w:rFonts w:ascii="Times New Roman" w:hAnsi="Times New Roman"/>
                <w:b/>
                <w:sz w:val="22"/>
                <w:szCs w:val="22"/>
              </w:rPr>
              <w:t>Date:</w:t>
            </w:r>
          </w:p>
        </w:tc>
        <w:tc>
          <w:tcPr>
            <w:tcW w:w="6708" w:type="dxa"/>
            <w:shd w:val="clear" w:color="auto" w:fill="auto"/>
          </w:tcPr>
          <w:p w:rsidR="000726D5" w:rsidRPr="00B261AB" w:rsidRDefault="000726D5" w:rsidP="00F45A0F">
            <w:pPr>
              <w:tabs>
                <w:tab w:val="left" w:pos="360"/>
                <w:tab w:val="left" w:pos="2760"/>
              </w:tabs>
              <w:rPr>
                <w:rFonts w:ascii="Times New Roman" w:hAnsi="Times New Roman"/>
                <w:sz w:val="22"/>
                <w:szCs w:val="22"/>
              </w:rPr>
            </w:pPr>
            <w:r w:rsidRPr="00B261AB">
              <w:rPr>
                <w:rFonts w:ascii="Times New Roman" w:hAnsi="Times New Roman"/>
                <w:sz w:val="22"/>
                <w:szCs w:val="22"/>
              </w:rPr>
              <w:t> </w:t>
            </w:r>
            <w:r w:rsidR="00F45A0F">
              <w:rPr>
                <w:rFonts w:ascii="Times New Roman" w:hAnsi="Times New Roman"/>
                <w:sz w:val="22"/>
                <w:szCs w:val="22"/>
              </w:rPr>
              <w:t>June 27, 2018</w:t>
            </w:r>
          </w:p>
        </w:tc>
      </w:tr>
    </w:tbl>
    <w:p w:rsidR="000726D5" w:rsidRPr="006539C9" w:rsidRDefault="000726D5">
      <w:pPr>
        <w:rPr>
          <w:rFonts w:ascii="Times New Roman" w:hAnsi="Times New Roman"/>
          <w:i/>
          <w:sz w:val="20"/>
          <w:szCs w:val="20"/>
        </w:rPr>
      </w:pPr>
      <w:r w:rsidRPr="006539C9">
        <w:rPr>
          <w:rFonts w:ascii="Times New Roman" w:hAnsi="Times New Roman"/>
          <w:i/>
          <w:sz w:val="20"/>
          <w:szCs w:val="20"/>
        </w:rPr>
        <w:t>*Entry of name connotes signature</w:t>
      </w:r>
    </w:p>
    <w:p w:rsidR="000726D5" w:rsidRDefault="000726D5" w:rsidP="00425DAD">
      <w:pPr>
        <w:spacing w:after="60"/>
        <w:rPr>
          <w:rFonts w:ascii="Times New Roman" w:hAnsi="Times New Roman"/>
          <w:b/>
        </w:rPr>
      </w:pPr>
    </w:p>
    <w:p w:rsidR="000726D5" w:rsidRDefault="000726D5" w:rsidP="00425DAD">
      <w:pPr>
        <w:spacing w:after="60"/>
        <w:rPr>
          <w:rFonts w:ascii="Times New Roman" w:hAnsi="Times New Roman"/>
        </w:rPr>
      </w:pPr>
      <w:r>
        <w:rPr>
          <w:rFonts w:ascii="Times New Roman" w:hAnsi="Times New Roman"/>
          <w:b/>
        </w:rPr>
        <w:t xml:space="preserve">Please </w:t>
      </w:r>
      <w:r w:rsidRPr="00C82FDD">
        <w:rPr>
          <w:rFonts w:ascii="Times New Roman" w:hAnsi="Times New Roman"/>
          <w:b/>
          <w:u w:val="single"/>
        </w:rPr>
        <w:t>email</w:t>
      </w:r>
      <w:r>
        <w:rPr>
          <w:rFonts w:ascii="Times New Roman" w:hAnsi="Times New Roman"/>
          <w:b/>
        </w:rPr>
        <w:t xml:space="preserve"> the completed form to:  </w:t>
      </w:r>
      <w:hyperlink r:id="rId15" w:history="1">
        <w:r w:rsidR="006F45F5" w:rsidRPr="000323C6">
          <w:rPr>
            <w:rStyle w:val="Hyperlink"/>
            <w:rFonts w:ascii="Times New Roman" w:hAnsi="Times New Roman"/>
          </w:rPr>
          <w:t>OHA.HealthAnalyticsDataSubs@state.or.us</w:t>
        </w:r>
      </w:hyperlink>
    </w:p>
    <w:p w:rsidR="000726D5" w:rsidRDefault="000726D5" w:rsidP="006539C9">
      <w:pPr>
        <w:spacing w:before="180"/>
        <w:rPr>
          <w:rFonts w:ascii="Times New Roman" w:hAnsi="Times New Roman"/>
          <w:sz w:val="22"/>
          <w:szCs w:val="22"/>
        </w:rPr>
      </w:pPr>
    </w:p>
    <w:p w:rsidR="000726D5" w:rsidRDefault="000726D5" w:rsidP="00091233">
      <w:pPr>
        <w:spacing w:before="180"/>
        <w:rPr>
          <w:rFonts w:ascii="Times New Roman" w:hAnsi="Times New Roman"/>
          <w:sz w:val="22"/>
          <w:szCs w:val="22"/>
        </w:rPr>
      </w:pPr>
    </w:p>
    <w:p w:rsidR="000726D5" w:rsidRDefault="000726D5" w:rsidP="00091233">
      <w:pPr>
        <w:spacing w:before="180"/>
        <w:rPr>
          <w:rFonts w:ascii="Times New Roman" w:hAnsi="Times New Roman"/>
          <w:sz w:val="22"/>
          <w:szCs w:val="22"/>
        </w:rPr>
      </w:pPr>
    </w:p>
    <w:p w:rsidR="000726D5" w:rsidRDefault="000726D5" w:rsidP="00091233">
      <w:pPr>
        <w:spacing w:before="180"/>
        <w:rPr>
          <w:rFonts w:ascii="Times New Roman" w:hAnsi="Times New Roman"/>
          <w:sz w:val="22"/>
          <w:szCs w:val="22"/>
        </w:rPr>
      </w:pPr>
    </w:p>
    <w:p w:rsidR="000726D5" w:rsidRDefault="000726D5" w:rsidP="00091233">
      <w:pPr>
        <w:spacing w:before="180"/>
        <w:rPr>
          <w:rFonts w:ascii="Times New Roman" w:hAnsi="Times New Roman"/>
          <w:sz w:val="22"/>
          <w:szCs w:val="22"/>
        </w:rPr>
      </w:pPr>
    </w:p>
    <w:p w:rsidR="000726D5" w:rsidRDefault="000726D5" w:rsidP="00091233">
      <w:pPr>
        <w:spacing w:before="180"/>
        <w:rPr>
          <w:rFonts w:ascii="Times New Roman" w:hAnsi="Times New Roman"/>
          <w:sz w:val="22"/>
          <w:szCs w:val="22"/>
        </w:rPr>
      </w:pPr>
    </w:p>
    <w:p w:rsidR="000726D5" w:rsidRDefault="000726D5" w:rsidP="00091233">
      <w:pPr>
        <w:spacing w:before="180"/>
        <w:rPr>
          <w:rFonts w:ascii="Times New Roman" w:hAnsi="Times New Roman"/>
          <w:sz w:val="22"/>
          <w:szCs w:val="22"/>
        </w:rPr>
      </w:pPr>
    </w:p>
    <w:p w:rsidR="000726D5" w:rsidRDefault="000726D5" w:rsidP="00091233">
      <w:pPr>
        <w:spacing w:before="180"/>
        <w:rPr>
          <w:rFonts w:ascii="Times New Roman" w:hAnsi="Times New Roman"/>
          <w:sz w:val="22"/>
          <w:szCs w:val="22"/>
        </w:rPr>
      </w:pPr>
    </w:p>
    <w:p w:rsidR="000726D5" w:rsidRDefault="000726D5" w:rsidP="00091233">
      <w:pPr>
        <w:spacing w:before="180"/>
        <w:rPr>
          <w:rFonts w:ascii="Times New Roman" w:hAnsi="Times New Roman"/>
          <w:sz w:val="22"/>
          <w:szCs w:val="22"/>
        </w:rPr>
      </w:pPr>
    </w:p>
    <w:p w:rsidR="000726D5" w:rsidRDefault="000726D5" w:rsidP="00091233">
      <w:pPr>
        <w:spacing w:before="180"/>
        <w:rPr>
          <w:rFonts w:ascii="Times New Roman" w:hAnsi="Times New Roman"/>
          <w:sz w:val="22"/>
          <w:szCs w:val="22"/>
        </w:rPr>
      </w:pPr>
    </w:p>
    <w:p w:rsidR="000726D5" w:rsidRDefault="000726D5" w:rsidP="00091233">
      <w:pPr>
        <w:spacing w:before="180"/>
        <w:rPr>
          <w:rFonts w:ascii="Times New Roman" w:hAnsi="Times New Roman"/>
          <w:sz w:val="22"/>
          <w:szCs w:val="22"/>
        </w:rPr>
      </w:pPr>
    </w:p>
    <w:p w:rsidR="000726D5" w:rsidRDefault="000726D5" w:rsidP="00091233">
      <w:pPr>
        <w:spacing w:before="180"/>
        <w:rPr>
          <w:rFonts w:ascii="Times New Roman" w:hAnsi="Times New Roman"/>
          <w:sz w:val="22"/>
          <w:szCs w:val="22"/>
        </w:rPr>
      </w:pPr>
    </w:p>
    <w:p w:rsidR="000726D5" w:rsidRDefault="000726D5" w:rsidP="00091233">
      <w:pPr>
        <w:spacing w:before="180"/>
        <w:rPr>
          <w:rFonts w:ascii="Times New Roman" w:hAnsi="Times New Roman"/>
          <w:sz w:val="22"/>
          <w:szCs w:val="22"/>
        </w:rPr>
      </w:pPr>
    </w:p>
    <w:p w:rsidR="000726D5" w:rsidRDefault="003A142C" w:rsidP="00091233">
      <w:pPr>
        <w:rPr>
          <w:rFonts w:ascii="Times New Roman" w:hAnsi="Times New Roman"/>
          <w:sz w:val="22"/>
          <w:szCs w:val="22"/>
        </w:rPr>
      </w:pPr>
      <w:r>
        <w:rPr>
          <w:rFonts w:ascii="Times New Roman" w:hAnsi="Times New Roman"/>
          <w:sz w:val="22"/>
          <w:szCs w:val="22"/>
        </w:rPr>
        <w:t>Health System Research and Data</w:t>
      </w:r>
    </w:p>
    <w:p w:rsidR="003A142C" w:rsidRDefault="003A142C" w:rsidP="00091233">
      <w:pPr>
        <w:rPr>
          <w:rFonts w:ascii="Times New Roman" w:hAnsi="Times New Roman"/>
          <w:sz w:val="22"/>
          <w:szCs w:val="22"/>
        </w:rPr>
      </w:pPr>
      <w:r>
        <w:rPr>
          <w:rFonts w:ascii="Times New Roman" w:hAnsi="Times New Roman"/>
          <w:sz w:val="22"/>
          <w:szCs w:val="22"/>
        </w:rPr>
        <w:t>Health Analytics</w:t>
      </w:r>
    </w:p>
    <w:p w:rsidR="000726D5" w:rsidRDefault="00CE75D2" w:rsidP="00091233">
      <w:pPr>
        <w:rPr>
          <w:rFonts w:ascii="Times New Roman" w:hAnsi="Times New Roman"/>
          <w:sz w:val="22"/>
          <w:szCs w:val="22"/>
        </w:rPr>
      </w:pPr>
      <w:r>
        <w:rPr>
          <w:rFonts w:ascii="Times New Roman" w:hAnsi="Times New Roman"/>
          <w:sz w:val="22"/>
          <w:szCs w:val="22"/>
        </w:rPr>
        <w:t xml:space="preserve">500 Summer St. NE </w:t>
      </w:r>
      <w:r w:rsidR="003A142C">
        <w:rPr>
          <w:rFonts w:ascii="Times New Roman" w:hAnsi="Times New Roman"/>
          <w:sz w:val="22"/>
          <w:szCs w:val="22"/>
        </w:rPr>
        <w:t>E-64</w:t>
      </w:r>
    </w:p>
    <w:p w:rsidR="00CE75D2" w:rsidRDefault="00CE75D2" w:rsidP="00091233">
      <w:pPr>
        <w:rPr>
          <w:rFonts w:ascii="Times New Roman" w:hAnsi="Times New Roman"/>
          <w:sz w:val="22"/>
          <w:szCs w:val="22"/>
        </w:rPr>
      </w:pPr>
      <w:r>
        <w:rPr>
          <w:rFonts w:ascii="Times New Roman" w:hAnsi="Times New Roman"/>
          <w:sz w:val="22"/>
          <w:szCs w:val="22"/>
        </w:rPr>
        <w:t>Salem, OR  97301</w:t>
      </w:r>
    </w:p>
    <w:p w:rsidR="000726D5" w:rsidRDefault="000726D5" w:rsidP="00091233">
      <w:pPr>
        <w:rPr>
          <w:rFonts w:ascii="Times New Roman" w:hAnsi="Times New Roman"/>
          <w:sz w:val="22"/>
          <w:szCs w:val="22"/>
        </w:rPr>
      </w:pPr>
      <w:r>
        <w:rPr>
          <w:rFonts w:ascii="Times New Roman" w:hAnsi="Times New Roman"/>
          <w:sz w:val="22"/>
          <w:szCs w:val="22"/>
        </w:rPr>
        <w:lastRenderedPageBreak/>
        <w:t>503-</w:t>
      </w:r>
      <w:r w:rsidR="003A142C">
        <w:rPr>
          <w:rFonts w:ascii="Times New Roman" w:hAnsi="Times New Roman"/>
          <w:sz w:val="22"/>
          <w:szCs w:val="22"/>
        </w:rPr>
        <w:t>945-6710</w:t>
      </w:r>
    </w:p>
    <w:p w:rsidR="000726D5" w:rsidRPr="00425DAD" w:rsidRDefault="000726D5" w:rsidP="00425DAD">
      <w:pPr>
        <w:ind w:left="360"/>
        <w:rPr>
          <w:rFonts w:ascii="Times New Roman" w:hAnsi="Times New Roman"/>
          <w:sz w:val="22"/>
          <w:szCs w:val="22"/>
        </w:rPr>
      </w:pPr>
    </w:p>
    <w:sectPr w:rsidR="000726D5" w:rsidRPr="00425DAD" w:rsidSect="000726D5">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E81" w:rsidRDefault="00FB4E81" w:rsidP="000726D5">
      <w:r>
        <w:separator/>
      </w:r>
    </w:p>
  </w:endnote>
  <w:endnote w:type="continuationSeparator" w:id="0">
    <w:p w:rsidR="00FB4E81" w:rsidRDefault="00FB4E81" w:rsidP="0007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073376"/>
      <w:docPartObj>
        <w:docPartGallery w:val="Page Numbers (Bottom of Page)"/>
        <w:docPartUnique/>
      </w:docPartObj>
    </w:sdtPr>
    <w:sdtEndPr>
      <w:rPr>
        <w:noProof/>
      </w:rPr>
    </w:sdtEndPr>
    <w:sdtContent>
      <w:p w:rsidR="00CE75D2" w:rsidRDefault="00CE75D2">
        <w:pPr>
          <w:pStyle w:val="Footer"/>
          <w:jc w:val="center"/>
        </w:pPr>
        <w:r>
          <w:fldChar w:fldCharType="begin"/>
        </w:r>
        <w:r>
          <w:instrText xml:space="preserve"> PAGE   \* MERGEFORMAT </w:instrText>
        </w:r>
        <w:r>
          <w:fldChar w:fldCharType="separate"/>
        </w:r>
        <w:r w:rsidR="003647C5">
          <w:rPr>
            <w:noProof/>
          </w:rPr>
          <w:t>3</w:t>
        </w:r>
        <w:r>
          <w:rPr>
            <w:noProof/>
          </w:rPr>
          <w:fldChar w:fldCharType="end"/>
        </w:r>
      </w:p>
    </w:sdtContent>
  </w:sdt>
  <w:p w:rsidR="000726D5" w:rsidRDefault="00072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E81" w:rsidRDefault="00FB4E81" w:rsidP="000726D5">
      <w:r>
        <w:separator/>
      </w:r>
    </w:p>
  </w:footnote>
  <w:footnote w:type="continuationSeparator" w:id="0">
    <w:p w:rsidR="00FB4E81" w:rsidRDefault="00FB4E81" w:rsidP="00072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D5" w:rsidRDefault="000726D5">
    <w:pPr>
      <w:pStyle w:val="Header"/>
      <w:rPr>
        <w:rFonts w:ascii="Book Antiqua" w:hAnsi="Book Antiqua"/>
        <w:b/>
        <w:sz w:val="18"/>
        <w:szCs w:val="18"/>
      </w:rPr>
    </w:pPr>
  </w:p>
  <w:p w:rsidR="000726D5" w:rsidRDefault="000726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E905E7"/>
    <w:multiLevelType w:val="hybridMultilevel"/>
    <w:tmpl w:val="63B47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D5"/>
    <w:rsid w:val="00003751"/>
    <w:rsid w:val="000726D5"/>
    <w:rsid w:val="00140A13"/>
    <w:rsid w:val="001D02B7"/>
    <w:rsid w:val="002A1B73"/>
    <w:rsid w:val="002B47FD"/>
    <w:rsid w:val="002D4E59"/>
    <w:rsid w:val="00354EB8"/>
    <w:rsid w:val="003647C5"/>
    <w:rsid w:val="0038036B"/>
    <w:rsid w:val="003A142C"/>
    <w:rsid w:val="003A39E9"/>
    <w:rsid w:val="003D15CB"/>
    <w:rsid w:val="0045217B"/>
    <w:rsid w:val="00593DC3"/>
    <w:rsid w:val="005A3F44"/>
    <w:rsid w:val="006022FF"/>
    <w:rsid w:val="006F45F5"/>
    <w:rsid w:val="00741E68"/>
    <w:rsid w:val="007A01AA"/>
    <w:rsid w:val="007E763A"/>
    <w:rsid w:val="00864A4C"/>
    <w:rsid w:val="00874B28"/>
    <w:rsid w:val="00897814"/>
    <w:rsid w:val="008B709F"/>
    <w:rsid w:val="009A4D36"/>
    <w:rsid w:val="00AB1650"/>
    <w:rsid w:val="00B4005E"/>
    <w:rsid w:val="00B814C0"/>
    <w:rsid w:val="00C2489E"/>
    <w:rsid w:val="00C37443"/>
    <w:rsid w:val="00C978DD"/>
    <w:rsid w:val="00CE75D2"/>
    <w:rsid w:val="00D07456"/>
    <w:rsid w:val="00D61B03"/>
    <w:rsid w:val="00D7439A"/>
    <w:rsid w:val="00D84BCD"/>
    <w:rsid w:val="00DB0DFA"/>
    <w:rsid w:val="00EE67B1"/>
    <w:rsid w:val="00EF35D4"/>
    <w:rsid w:val="00F45A0F"/>
    <w:rsid w:val="00F6756F"/>
    <w:rsid w:val="00FA27EA"/>
    <w:rsid w:val="00FB4E81"/>
    <w:rsid w:val="00FC4375"/>
    <w:rsid w:val="00FF2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244FF5F-E1E1-456C-9035-260A7E88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6D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726D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726D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726D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6D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726D5"/>
  </w:style>
  <w:style w:type="paragraph" w:styleId="Footer">
    <w:name w:val="footer"/>
    <w:basedOn w:val="Normal"/>
    <w:link w:val="FooterChar"/>
    <w:uiPriority w:val="99"/>
    <w:unhideWhenUsed/>
    <w:rsid w:val="000726D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726D5"/>
  </w:style>
  <w:style w:type="character" w:customStyle="1" w:styleId="Heading1Char">
    <w:name w:val="Heading 1 Char"/>
    <w:basedOn w:val="DefaultParagraphFont"/>
    <w:link w:val="Heading1"/>
    <w:uiPriority w:val="9"/>
    <w:rsid w:val="000726D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726D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726D5"/>
    <w:rPr>
      <w:rFonts w:asciiTheme="majorHAnsi" w:eastAsiaTheme="majorEastAsia" w:hAnsiTheme="majorHAnsi" w:cstheme="majorBidi"/>
      <w:color w:val="1F4D78" w:themeColor="accent1" w:themeShade="7F"/>
      <w:sz w:val="24"/>
      <w:szCs w:val="24"/>
    </w:rPr>
  </w:style>
  <w:style w:type="character" w:styleId="Hyperlink">
    <w:name w:val="Hyperlink"/>
    <w:rsid w:val="000726D5"/>
    <w:rPr>
      <w:color w:val="0000FF"/>
      <w:u w:val="single"/>
    </w:rPr>
  </w:style>
  <w:style w:type="paragraph" w:styleId="ListParagraph">
    <w:name w:val="List Paragraph"/>
    <w:basedOn w:val="Normal"/>
    <w:uiPriority w:val="34"/>
    <w:qFormat/>
    <w:rsid w:val="00EE67B1"/>
    <w:pPr>
      <w:widowControl w:val="0"/>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3647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regon.providence.org/our-services/c/capital-project-report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OHA.HealthAnalyticsDataSubs@state.or.u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rpopcapitalprojectcomments@provid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https://www.oregon.gov/oha/HPA/ANALYTICS/HospitalReporting/2019-Providence-Portland-Medical-Center-MRI.docx</Url>
      <Description>Providence Portland Medical Center</Description>
    </URL>
    <IACategory xmlns="59da1016-2a1b-4f8a-9768-d7a4932f6f16" xsi:nil="true"/>
    <IASubtopic xmlns="59da1016-2a1b-4f8a-9768-d7a4932f6f16" xsi:nil="true"/>
    <DOrder xmlns="eb1aef87-c49c-4ae6-851e-32e6bcd8ce9a" xsi:nil="true"/>
    <Year xmlns="eb1aef87-c49c-4ae6-851e-32e6bcd8ce9a">2019</Year>
    <DocumentExpirationDate xmlns="59da1016-2a1b-4f8a-9768-d7a4932f6f16" xsi:nil="true"/>
    <Update xmlns="eb1aef87-c49c-4ae6-851e-32e6bcd8ce9a" xsi:nil="true"/>
    <Meta_x0020_Description xmlns="eb1aef87-c49c-4ae6-851e-32e6bcd8ce9a" xsi:nil="true"/>
    <IATopic xmlns="59da1016-2a1b-4f8a-9768-d7a4932f6f16" xsi:nil="true"/>
    <Category xmlns="eb1aef87-c49c-4ae6-851e-32e6bcd8ce9a">Capital Project Reporting</Category>
    <DType xmlns="eb1aef87-c49c-4ae6-851e-32e6bcd8ce9a" xsi:nil="true"/>
    <Meta_x0020_Keywords xmlns="eb1aef87-c49c-4ae6-851e-32e6bcd8ce9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DC4B8C14A3B7408F81BF48727D0045" ma:contentTypeVersion="23" ma:contentTypeDescription="Create a new document." ma:contentTypeScope="" ma:versionID="d30fbf60b9e29d2bce92076226e28adb">
  <xsd:schema xmlns:xsd="http://www.w3.org/2001/XMLSchema" xmlns:xs="http://www.w3.org/2001/XMLSchema" xmlns:p="http://schemas.microsoft.com/office/2006/metadata/properties" xmlns:ns1="http://schemas.microsoft.com/sharepoint/v3" xmlns:ns2="59da1016-2a1b-4f8a-9768-d7a4932f6f16" xmlns:ns3="eb1aef87-c49c-4ae6-851e-32e6bcd8ce9a" targetNamespace="http://schemas.microsoft.com/office/2006/metadata/properties" ma:root="true" ma:fieldsID="0e3d3009d457696ddc99e480a39aec4c" ns1:_="" ns2:_="" ns3:_="">
    <xsd:import namespace="http://schemas.microsoft.com/sharepoint/v3"/>
    <xsd:import namespace="59da1016-2a1b-4f8a-9768-d7a4932f6f16"/>
    <xsd:import namespace="eb1aef87-c49c-4ae6-851e-32e6bcd8ce9a"/>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3:Year" minOccurs="0"/>
                <xsd:element ref="ns3:Update" minOccurs="0"/>
                <xsd:element ref="ns3:DType" minOccurs="0"/>
                <xsd:element ref="ns3:DOrder"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1aef87-c49c-4ae6-851e-32e6bcd8ce9a"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element name="Year" ma:index="15" nillable="true" ma:displayName="Year" ma:description="View filter to auto-publish documents" ma:internalName="Year" ma:readOnly="false">
      <xsd:simpleType>
        <xsd:restriction base="dms:Text">
          <xsd:maxLength value="255"/>
        </xsd:restriction>
      </xsd:simpleType>
    </xsd:element>
    <xsd:element name="Update" ma:index="16" nillable="true" ma:displayName="Update" ma:hidden="true" ma:internalName="Update" ma:readOnly="false" ma:percentage="FALSE">
      <xsd:simpleType>
        <xsd:restriction base="dms:Number"/>
      </xsd:simpleType>
    </xsd:element>
    <xsd:element name="DType" ma:index="17" nillable="true" ma:displayName="DType" ma:format="Dropdown" ma:hidden="true" ma:internalName="DType" ma:readOnly="false">
      <xsd:simpleType>
        <xsd:restriction base="dms:Choice">
          <xsd:enumeration value="Hospital Payment Reports"/>
        </xsd:restriction>
      </xsd:simpleType>
    </xsd:element>
    <xsd:element name="DOrder" ma:index="18" nillable="true" ma:displayName="DOrder" ma:hidden="true" ma:internalName="DOrder" ma:readOnly="false" ma:percentage="FALSE">
      <xsd:simpleType>
        <xsd:restriction base="dms:Number"/>
      </xsd:simpleType>
    </xsd:element>
    <xsd:element name="Category" ma:index="19" nillable="true" ma:displayName="Category" ma:format="Dropdown" ma:internalName="Category" ma:readOnly="false">
      <xsd:simpleType>
        <xsd:restriction base="dms:Choice">
          <xsd:enumeration value="AFS-FR3"/>
          <xsd:enumeration value="Capital Project Reporting"/>
          <xsd:enumeration value="Community Benefit Minimum Spending Floor"/>
          <xsd:enumeration value="Community Benefit Reports"/>
          <xsd:enumeration value="Datasets"/>
          <xsd:enumeration value="Forms"/>
          <xsd:enumeration value="Hospital Discharge Data"/>
          <xsd:enumeration value="Hospital Financial and Utilization Reports"/>
          <xsd:enumeration value="Hospital Financial Assistance Application"/>
          <xsd:enumeration value="Hospital Payment Reports"/>
          <xsd:enumeration value="Hospital Profiles"/>
          <xsd:enumeration value="Hospital Quarterly Report"/>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DD32AD-EFE5-4112-9A64-3A96014D81BB}"/>
</file>

<file path=customXml/itemProps2.xml><?xml version="1.0" encoding="utf-8"?>
<ds:datastoreItem xmlns:ds="http://schemas.openxmlformats.org/officeDocument/2006/customXml" ds:itemID="{D1BB659C-E33F-4F13-B284-9840EBD82B1C}"/>
</file>

<file path=customXml/itemProps3.xml><?xml version="1.0" encoding="utf-8"?>
<ds:datastoreItem xmlns:ds="http://schemas.openxmlformats.org/officeDocument/2006/customXml" ds:itemID="{A821C4B9-DD0A-425B-99D5-5652578034DD}"/>
</file>

<file path=customXml/itemProps4.xml><?xml version="1.0" encoding="utf-8"?>
<ds:datastoreItem xmlns:ds="http://schemas.openxmlformats.org/officeDocument/2006/customXml" ds:itemID="{D79D0193-0064-4124-B3C3-7F7449DA1986}"/>
</file>

<file path=docProps/app.xml><?xml version="1.0" encoding="utf-8"?>
<Properties xmlns="http://schemas.openxmlformats.org/officeDocument/2006/extended-properties" xmlns:vt="http://schemas.openxmlformats.org/officeDocument/2006/docPropsVTypes">
  <Template>Normal.dotm</Template>
  <TotalTime>19</TotalTime>
  <Pages>4</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Providence Portland Medical Center</dc:title>
  <dc:subject/>
  <dc:creator>Reves Janet</dc:creator>
  <cp:keywords/>
  <dc:description/>
  <cp:lastModifiedBy>Shek, Judy M</cp:lastModifiedBy>
  <cp:revision>3</cp:revision>
  <dcterms:created xsi:type="dcterms:W3CDTF">2018-07-03T17:07:00Z</dcterms:created>
  <dcterms:modified xsi:type="dcterms:W3CDTF">2018-07-03T20:45:00Z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0x010100FCDC4B8C14A3B7408F81BF48727D0045</vt:lpwstr>
  </property>
  <property fmtid="{D5CDD505-2E9C-101B-9397-08002B2CF9AE}" pid="3" name="WorkflowChangePath">
    <vt:lpwstr>9cbb25d8-8b6f-421f-9294-241c0c673eb7,3;925215f5-828f-4fe0-a372-d36dd1ddd0c5,9;</vt:lpwstr>
  </property>
  <property fmtid="{D5CDD505-2E9C-101B-9397-08002B2CF9AE}" pid="4" name="WF">
    <vt:r8>1</vt:r8>
  </property>
</Properties>
</file>